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34" w:rsidRPr="00FD5259" w:rsidRDefault="00BD6634" w:rsidP="00BD6634">
      <w:pPr>
        <w:widowControl w:val="0"/>
        <w:tabs>
          <w:tab w:val="left" w:pos="1872"/>
          <w:tab w:val="left" w:pos="2160"/>
        </w:tabs>
        <w:autoSpaceDE w:val="0"/>
        <w:autoSpaceDN w:val="0"/>
        <w:adjustRightInd w:val="0"/>
        <w:ind w:right="-720"/>
        <w:rPr>
          <w:rFonts w:ascii="Times New Roman" w:eastAsia="Cambria" w:hAnsi="Times New Roman" w:cs="Times New Roman"/>
          <w:b/>
          <w:bCs/>
          <w:sz w:val="24"/>
        </w:rPr>
      </w:pPr>
      <w:r w:rsidRPr="00FD5259">
        <w:rPr>
          <w:rFonts w:ascii="Times New Roman" w:eastAsia="Cambria" w:hAnsi="Times New Roman" w:cs="Arial"/>
          <w:b/>
          <w:bCs/>
          <w:sz w:val="24"/>
          <w:szCs w:val="32"/>
        </w:rPr>
        <w:t>BYLAWS</w:t>
      </w:r>
    </w:p>
    <w:p w:rsidR="00BD6634" w:rsidRPr="00FD5259" w:rsidRDefault="00BD6634" w:rsidP="00BD6634">
      <w:pPr>
        <w:widowControl w:val="0"/>
        <w:tabs>
          <w:tab w:val="left" w:pos="1872"/>
          <w:tab w:val="left" w:pos="2160"/>
        </w:tabs>
        <w:autoSpaceDE w:val="0"/>
        <w:autoSpaceDN w:val="0"/>
        <w:adjustRightInd w:val="0"/>
        <w:ind w:right="-54"/>
        <w:rPr>
          <w:rFonts w:ascii="Times New Roman" w:eastAsia="Cambria" w:hAnsi="Times New Roman" w:cs="Times New Roman"/>
          <w:sz w:val="24"/>
        </w:rPr>
      </w:pPr>
    </w:p>
    <w:p w:rsidR="00BD6634" w:rsidRPr="00FD5259" w:rsidRDefault="00BD6634" w:rsidP="00BD6634">
      <w:pPr>
        <w:widowControl w:val="0"/>
        <w:tabs>
          <w:tab w:val="left" w:pos="1872"/>
          <w:tab w:val="left" w:pos="2160"/>
        </w:tabs>
        <w:autoSpaceDE w:val="0"/>
        <w:autoSpaceDN w:val="0"/>
        <w:adjustRightInd w:val="0"/>
        <w:ind w:right="-54"/>
        <w:rPr>
          <w:rFonts w:ascii="Times New Roman" w:eastAsia="Cambria" w:hAnsi="Times New Roman" w:cs="Arial"/>
          <w:b/>
          <w:bCs/>
          <w:sz w:val="24"/>
          <w:szCs w:val="28"/>
        </w:rPr>
      </w:pPr>
      <w:r w:rsidRPr="00FD5259">
        <w:rPr>
          <w:rFonts w:ascii="Times New Roman" w:eastAsia="Cambria" w:hAnsi="Times New Roman" w:cs="Arial"/>
          <w:b/>
          <w:bCs/>
          <w:sz w:val="24"/>
          <w:szCs w:val="28"/>
        </w:rPr>
        <w:t>The National Résumé Writers' Association</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I: Purpose of the Organization</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0"/>
          <w:numId w:val="1"/>
        </w:numPr>
        <w:tabs>
          <w:tab w:val="left" w:pos="360"/>
        </w:tabs>
        <w:autoSpaceDE w:val="0"/>
        <w:autoSpaceDN w:val="0"/>
        <w:adjustRightInd w:val="0"/>
        <w:spacing w:after="20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w:t>
      </w:r>
      <w:r w:rsidRPr="00FD5259">
        <w:rPr>
          <w:rFonts w:ascii="Times New Roman" w:eastAsia="Cambria" w:hAnsi="Times New Roman" w:cs="Times New Roman"/>
          <w:spacing w:val="6"/>
          <w:kern w:val="1"/>
        </w:rPr>
        <w:tab/>
        <w:t xml:space="preserve"> The mission of The NRWA, a nonprofit organization for professional résumé writers, is to increase the visibility of the industry, encourage ethical practices, promote excellence, and raise industry standards through peer mentoring and training.</w:t>
      </w:r>
    </w:p>
    <w:p w:rsidR="00BD6634" w:rsidRPr="00FD5259" w:rsidRDefault="00BD6634" w:rsidP="00BD6634">
      <w:pPr>
        <w:widowControl w:val="0"/>
        <w:numPr>
          <w:ilvl w:val="0"/>
          <w:numId w:val="2"/>
        </w:numPr>
        <w:tabs>
          <w:tab w:val="left" w:pos="360"/>
        </w:tabs>
        <w:autoSpaceDE w:val="0"/>
        <w:autoSpaceDN w:val="0"/>
        <w:adjustRightInd w:val="0"/>
        <w:spacing w:after="20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(b) The NRWA shall have unlimited powers to engage in and do any lawful act concerning any and all lawful activity for which a nonprofit organization may be incorporated under the Act of November 15, 1972 P.L. 1063, as amended, under the provisions of which the organization is incorporated.</w:t>
      </w:r>
    </w:p>
    <w:p w:rsidR="00BD6634" w:rsidRPr="00FD5259" w:rsidRDefault="00BD6634" w:rsidP="00BD6634">
      <w:pPr>
        <w:widowControl w:val="0"/>
        <w:numPr>
          <w:ilvl w:val="0"/>
          <w:numId w:val="3"/>
        </w:numPr>
        <w:tabs>
          <w:tab w:val="left" w:pos="360"/>
        </w:tabs>
        <w:autoSpaceDE w:val="0"/>
        <w:autoSpaceDN w:val="0"/>
        <w:adjustRightInd w:val="0"/>
        <w:spacing w:after="200"/>
        <w:ind w:left="360" w:right="-54"/>
        <w:jc w:val="left"/>
        <w:rPr>
          <w:rFonts w:ascii="Times New Roman" w:eastAsia="Cambria" w:hAnsi="Times New Roman" w:cs="Times New Roman"/>
          <w:kern w:val="1"/>
        </w:rPr>
      </w:pPr>
      <w:r w:rsidRPr="00FD5259">
        <w:rPr>
          <w:rFonts w:ascii="Times New Roman" w:eastAsia="Cambria" w:hAnsi="Times New Roman" w:cs="Times New Roman"/>
          <w:kern w:val="1"/>
        </w:rPr>
        <w:t xml:space="preserve">(c) The NRWA shall undertake such </w:t>
      </w:r>
      <w:proofErr w:type="gramStart"/>
      <w:r w:rsidRPr="00FD5259">
        <w:rPr>
          <w:rFonts w:ascii="Times New Roman" w:eastAsia="Cambria" w:hAnsi="Times New Roman" w:cs="Times New Roman"/>
          <w:kern w:val="1"/>
        </w:rPr>
        <w:t>acts</w:t>
      </w:r>
      <w:proofErr w:type="gramEnd"/>
      <w:r w:rsidRPr="00FD5259">
        <w:rPr>
          <w:rFonts w:ascii="Times New Roman" w:eastAsia="Cambria" w:hAnsi="Times New Roman" w:cs="Times New Roman"/>
          <w:kern w:val="1"/>
        </w:rPr>
        <w:t xml:space="preserve"> as it deems necessary to fulfill its mission statement.</w:t>
      </w:r>
    </w:p>
    <w:p w:rsidR="00BD6634" w:rsidRPr="00FD5259" w:rsidRDefault="00BD6634" w:rsidP="00BD6634">
      <w:pPr>
        <w:widowControl w:val="0"/>
        <w:numPr>
          <w:ilvl w:val="0"/>
          <w:numId w:val="4"/>
        </w:numPr>
        <w:tabs>
          <w:tab w:val="left" w:pos="360"/>
        </w:tabs>
        <w:autoSpaceDE w:val="0"/>
        <w:autoSpaceDN w:val="0"/>
        <w:adjustRightInd w:val="0"/>
        <w:spacing w:after="20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(d) The NRWA will expend all of its resources in furthering its benevolent goals and no board members or officers intend to profit from it.</w:t>
      </w:r>
      <w:r w:rsidRPr="00FD5259">
        <w:rPr>
          <w:rFonts w:ascii="Times New Roman" w:eastAsia="Cambria" w:hAnsi="Times New Roman" w:cs="Times New Roman"/>
        </w:rPr>
        <w:t xml:space="preserve"> The NRWA may not give free or discounted membership, conference registration, hotel rooms, teleseminars, certification, or other benefits to persons in consideration for past service to The NRWA, including, but not limited to, service as founder, founding member, board member, regional representative, or other volunteer. Bereavement and personal illness gifts limited to $75 in value are exempt. Non-monetary recognition awards and gifts are exempt.</w:t>
      </w:r>
    </w:p>
    <w:p w:rsidR="00BD6634" w:rsidRPr="00FD5259" w:rsidRDefault="00BD6634" w:rsidP="00BD6634">
      <w:pPr>
        <w:widowControl w:val="0"/>
        <w:numPr>
          <w:ilvl w:val="0"/>
          <w:numId w:val="5"/>
        </w:numPr>
        <w:tabs>
          <w:tab w:val="left" w:pos="360"/>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(e) If </w:t>
      </w:r>
      <w:proofErr w:type="gramStart"/>
      <w:r w:rsidRPr="00FD5259">
        <w:rPr>
          <w:rFonts w:ascii="Times New Roman" w:eastAsia="Cambria" w:hAnsi="Times New Roman" w:cs="Times New Roman"/>
          <w:spacing w:val="6"/>
          <w:kern w:val="1"/>
        </w:rPr>
        <w:t>The</w:t>
      </w:r>
      <w:proofErr w:type="gramEnd"/>
      <w:r w:rsidRPr="00FD5259">
        <w:rPr>
          <w:rFonts w:ascii="Times New Roman" w:eastAsia="Cambria" w:hAnsi="Times New Roman" w:cs="Times New Roman"/>
          <w:spacing w:val="6"/>
          <w:kern w:val="1"/>
        </w:rPr>
        <w:t xml:space="preserve"> NRWA is dissolved, all assets and funds remaining after operating expenses have been paid will be passed on to other organizations devoted solely to benevolent purposes. The Executive Board will determine by vote the organization(s), which will receive the proceeds.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II: Location</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1"/>
          <w:numId w:val="6"/>
        </w:numPr>
        <w:tabs>
          <w:tab w:val="left" w:pos="360"/>
        </w:tabs>
        <w:autoSpaceDE w:val="0"/>
        <w:autoSpaceDN w:val="0"/>
        <w:adjustRightInd w:val="0"/>
        <w:ind w:left="360" w:right="-54"/>
        <w:jc w:val="left"/>
        <w:rPr>
          <w:rFonts w:ascii="Times New Roman" w:eastAsia="Cambria" w:hAnsi="Times New Roman" w:cs="Times New Roman"/>
          <w:kern w:val="1"/>
        </w:rPr>
      </w:pPr>
      <w:r w:rsidRPr="00FD5259">
        <w:rPr>
          <w:rFonts w:ascii="Times New Roman" w:eastAsia="Cambria" w:hAnsi="Times New Roman" w:cs="Times New Roman"/>
          <w:spacing w:val="6"/>
          <w:kern w:val="1"/>
        </w:rPr>
        <w:t>(a) The registered office of The NRWA shall be 3380 Sheridan Drive #263, Amherst, NY 14226</w:t>
      </w:r>
      <w:r w:rsidRPr="00FD5259">
        <w:rPr>
          <w:rFonts w:ascii="Times New Roman" w:eastAsia="Cambria" w:hAnsi="Times New Roman" w:cs="Times New Roman"/>
          <w:kern w:val="1"/>
        </w:rPr>
        <w:t xml:space="preserve">, unless otherwise established by The NRWA’s Executive Board. </w:t>
      </w:r>
    </w:p>
    <w:p w:rsidR="00BD6634" w:rsidRPr="00FD5259" w:rsidRDefault="00BD6634" w:rsidP="00BD6634">
      <w:pPr>
        <w:widowControl w:val="0"/>
        <w:autoSpaceDE w:val="0"/>
        <w:autoSpaceDN w:val="0"/>
        <w:adjustRightInd w:val="0"/>
        <w:ind w:left="360" w:right="-54"/>
        <w:jc w:val="left"/>
        <w:rPr>
          <w:rFonts w:ascii="Times New Roman" w:eastAsia="Cambria" w:hAnsi="Times New Roman" w:cs="Times New Roman"/>
          <w:kern w:val="1"/>
        </w:rPr>
      </w:pPr>
    </w:p>
    <w:p w:rsidR="00BD6634" w:rsidRDefault="00BD6634" w:rsidP="00BD6634">
      <w:pPr>
        <w:widowControl w:val="0"/>
        <w:numPr>
          <w:ilvl w:val="0"/>
          <w:numId w:val="7"/>
        </w:numPr>
        <w:tabs>
          <w:tab w:val="left" w:pos="432"/>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(b) The NRWA may also have offices located at other places that the Executive Board may appoint, or that its activities may require.</w:t>
      </w:r>
    </w:p>
    <w:p w:rsidR="00BD6634" w:rsidRPr="000D38CC" w:rsidRDefault="00BD6634" w:rsidP="00BD6634">
      <w:pPr>
        <w:widowControl w:val="0"/>
        <w:numPr>
          <w:ilvl w:val="0"/>
          <w:numId w:val="7"/>
        </w:numPr>
        <w:tabs>
          <w:tab w:val="left" w:pos="432"/>
        </w:tabs>
        <w:autoSpaceDE w:val="0"/>
        <w:autoSpaceDN w:val="0"/>
        <w:adjustRightInd w:val="0"/>
        <w:ind w:left="360"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III: Members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0"/>
          <w:numId w:val="8"/>
        </w:numPr>
        <w:tabs>
          <w:tab w:val="left" w:pos="360"/>
        </w:tabs>
        <w:autoSpaceDE w:val="0"/>
        <w:autoSpaceDN w:val="0"/>
        <w:adjustRightInd w:val="0"/>
        <w:spacing w:after="20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 All powers, obligations, and rights of members provided by law shall reside in the full NRWA Board of Directors.</w:t>
      </w:r>
    </w:p>
    <w:p w:rsidR="00BD6634" w:rsidRPr="00FD5259" w:rsidRDefault="00BD6634" w:rsidP="00BD6634">
      <w:pPr>
        <w:widowControl w:val="0"/>
        <w:numPr>
          <w:ilvl w:val="0"/>
          <w:numId w:val="9"/>
        </w:numPr>
        <w:tabs>
          <w:tab w:val="left" w:pos="360"/>
        </w:tabs>
        <w:autoSpaceDE w:val="0"/>
        <w:autoSpaceDN w:val="0"/>
        <w:adjustRightInd w:val="0"/>
        <w:spacing w:after="20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(b) Those who join The NRWA may vote for Executive Board members. Additionally, </w:t>
      </w:r>
      <w:proofErr w:type="gramStart"/>
      <w:r w:rsidRPr="00FD5259">
        <w:rPr>
          <w:rFonts w:ascii="Times New Roman" w:eastAsia="Cambria" w:hAnsi="Times New Roman" w:cs="Times New Roman"/>
          <w:spacing w:val="6"/>
          <w:kern w:val="1"/>
        </w:rPr>
        <w:t>each member can vote for an Industry Representative from their</w:t>
      </w:r>
      <w:proofErr w:type="gramEnd"/>
      <w:r w:rsidRPr="00FD5259">
        <w:rPr>
          <w:rFonts w:ascii="Times New Roman" w:eastAsia="Cambria" w:hAnsi="Times New Roman" w:cs="Times New Roman"/>
          <w:spacing w:val="6"/>
          <w:kern w:val="1"/>
        </w:rPr>
        <w:t xml:space="preserve"> primary industry sector. Industry Representatives will represent NRWA members in voting on issues as outlined in Article IV of this document. </w:t>
      </w:r>
    </w:p>
    <w:p w:rsidR="00BD6634" w:rsidRPr="00FD5259" w:rsidRDefault="00BD6634" w:rsidP="00BD6634">
      <w:pPr>
        <w:widowControl w:val="0"/>
        <w:numPr>
          <w:ilvl w:val="0"/>
          <w:numId w:val="10"/>
        </w:numPr>
        <w:tabs>
          <w:tab w:val="left" w:pos="360"/>
        </w:tabs>
        <w:autoSpaceDE w:val="0"/>
        <w:autoSpaceDN w:val="0"/>
        <w:adjustRightInd w:val="0"/>
        <w:spacing w:after="200"/>
        <w:ind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(c) There are three levels of membership in the NRWA, Regular, Associate, and Affiliate:</w:t>
      </w:r>
    </w:p>
    <w:p w:rsidR="00BD6634" w:rsidRPr="00FD5259" w:rsidRDefault="00BD6634" w:rsidP="00BD6634">
      <w:pPr>
        <w:spacing w:after="200"/>
        <w:ind w:left="720" w:right="-54"/>
        <w:jc w:val="left"/>
        <w:rPr>
          <w:rFonts w:ascii="Times New Roman" w:eastAsia="Cambria" w:hAnsi="Times New Roman" w:cs="Times New Roman"/>
          <w:b/>
        </w:rPr>
      </w:pPr>
      <w:r w:rsidRPr="00FD5259">
        <w:rPr>
          <w:rFonts w:ascii="Times New Roman" w:eastAsia="Cambria" w:hAnsi="Times New Roman" w:cs="Times New Roman"/>
          <w:kern w:val="1"/>
        </w:rPr>
        <w:t xml:space="preserve">C-1) </w:t>
      </w:r>
      <w:r w:rsidRPr="00FD5259">
        <w:rPr>
          <w:rFonts w:ascii="Times New Roman" w:eastAsia="Cambria" w:hAnsi="Times New Roman" w:cs="Times New Roman"/>
        </w:rPr>
        <w:t>Regular Membership:</w:t>
      </w:r>
      <w:r w:rsidRPr="00FD5259">
        <w:rPr>
          <w:rFonts w:ascii="Times New Roman" w:eastAsia="Cambria" w:hAnsi="Times New Roman" w:cs="Times New Roman"/>
          <w:b/>
        </w:rPr>
        <w:t xml:space="preserve"> </w:t>
      </w:r>
      <w:r w:rsidRPr="00FD5259">
        <w:rPr>
          <w:rFonts w:ascii="Times New Roman" w:eastAsia="Cambria" w:hAnsi="Times New Roman" w:cs="Times New Roman"/>
        </w:rPr>
        <w:t>Individuals (not companies) in the resume writing or career services field are eligible for regular membership.</w:t>
      </w:r>
    </w:p>
    <w:p w:rsidR="00BD6634" w:rsidRPr="00FD5259" w:rsidRDefault="00BD6634" w:rsidP="00BD6634">
      <w:pPr>
        <w:widowControl w:val="0"/>
        <w:autoSpaceDE w:val="0"/>
        <w:autoSpaceDN w:val="0"/>
        <w:adjustRightInd w:val="0"/>
        <w:spacing w:before="100" w:after="100" w:line="360" w:lineRule="auto"/>
        <w:ind w:left="720" w:right="-54"/>
        <w:jc w:val="left"/>
        <w:rPr>
          <w:rFonts w:ascii="Times New Roman" w:eastAsia="Cambria" w:hAnsi="Times New Roman" w:cs="Times New Roman"/>
          <w:kern w:val="1"/>
        </w:rPr>
      </w:pPr>
      <w:r w:rsidRPr="00FD5259">
        <w:rPr>
          <w:rFonts w:ascii="Times New Roman" w:eastAsia="Cambria" w:hAnsi="Times New Roman" w:cs="Times New Roman"/>
          <w:kern w:val="1"/>
        </w:rPr>
        <w:lastRenderedPageBreak/>
        <w:t>C-2)</w:t>
      </w:r>
      <w:r w:rsidRPr="00FD5259">
        <w:rPr>
          <w:rFonts w:ascii="Times New Roman" w:eastAsia="Cambria" w:hAnsi="Times New Roman" w:cs="Times New Roman"/>
          <w:b/>
          <w:bCs/>
          <w:kern w:val="1"/>
        </w:rPr>
        <w:t xml:space="preserve"> </w:t>
      </w:r>
      <w:r w:rsidRPr="00FD5259">
        <w:rPr>
          <w:rFonts w:ascii="Times New Roman" w:eastAsia="Cambria" w:hAnsi="Times New Roman" w:cs="Times New Roman"/>
          <w:kern w:val="1"/>
        </w:rPr>
        <w:t xml:space="preserve">Associate Membership: Employees or partners of a regular or affiliate member of The NRWA are eligible for associate membership. </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r w:rsidRPr="00FD5259">
        <w:rPr>
          <w:rFonts w:ascii="Times New Roman" w:eastAsia="Cambria" w:hAnsi="Times New Roman" w:cs="Times New Roman"/>
          <w:kern w:val="1"/>
        </w:rPr>
        <w:t xml:space="preserve">C-3) Affiliate Membership: </w:t>
      </w:r>
      <w:r w:rsidRPr="00FD5259">
        <w:rPr>
          <w:rFonts w:ascii="Times New Roman" w:eastAsia="Cambria" w:hAnsi="Times New Roman" w:cs="Times New Roman"/>
        </w:rPr>
        <w:t>Strategic partners in the careers industry (who provide services by which regular or associate members can save money or earn money but who do not directly compete with regular and associate members) are eligible for affiliate membership.</w:t>
      </w:r>
      <w:r w:rsidRPr="00FD5259">
        <w:rPr>
          <w:rFonts w:ascii="Times New Roman" w:eastAsia="Cambria" w:hAnsi="Times New Roman" w:cs="Times New Roman"/>
          <w:kern w:val="1"/>
        </w:rPr>
        <w:t xml:space="preserve"> </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p>
    <w:p w:rsidR="00BD6634"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r w:rsidRPr="00FD5259">
        <w:rPr>
          <w:rFonts w:ascii="Times New Roman" w:eastAsia="Cambria" w:hAnsi="Times New Roman" w:cs="Times New Roman"/>
          <w:spacing w:val="6"/>
          <w:kern w:val="1"/>
        </w:rPr>
        <w:tab/>
        <w:t>(d) Membership</w:t>
      </w:r>
      <w:r w:rsidRPr="00FD5259">
        <w:rPr>
          <w:rFonts w:ascii="Times New Roman" w:eastAsia="Cambria" w:hAnsi="Times New Roman" w:cs="Times New Roman"/>
          <w:kern w:val="1"/>
        </w:rPr>
        <w:t xml:space="preserve"> in The NRWA is subject to approval of the board of directors upon receipt of application or renewal. Membership is not automatic based on receipt of dues. Members agree to abide by the rules, regulations, and Code of Ethics of The NRWA. All grievances against a member must have been resolved with a plan of action or proof of changes showing that the member is now in compliance with The NRWA’s Bylaws and Code of Ethics. If multiple grievances </w:t>
      </w:r>
      <w:proofErr w:type="gramStart"/>
      <w:r w:rsidRPr="00FD5259">
        <w:rPr>
          <w:rFonts w:ascii="Times New Roman" w:eastAsia="Cambria" w:hAnsi="Times New Roman" w:cs="Times New Roman"/>
          <w:kern w:val="1"/>
        </w:rPr>
        <w:t>have been filed</w:t>
      </w:r>
      <w:proofErr w:type="gramEnd"/>
      <w:r w:rsidRPr="00FD5259">
        <w:rPr>
          <w:rFonts w:ascii="Times New Roman" w:eastAsia="Cambria" w:hAnsi="Times New Roman" w:cs="Times New Roman"/>
          <w:kern w:val="1"/>
        </w:rPr>
        <w:t>, the board of directors has the right to deny me</w:t>
      </w:r>
      <w:r>
        <w:rPr>
          <w:rFonts w:ascii="Times New Roman" w:eastAsia="Cambria" w:hAnsi="Times New Roman" w:cs="Times New Roman"/>
          <w:kern w:val="1"/>
        </w:rPr>
        <w:t>mbership to anyone at any time.</w:t>
      </w:r>
    </w:p>
    <w:p w:rsidR="00BD6634" w:rsidRPr="000D38CC"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IV: Board of Directors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0"/>
          <w:numId w:val="11"/>
        </w:numPr>
        <w:tabs>
          <w:tab w:val="left" w:pos="360"/>
        </w:tabs>
        <w:autoSpaceDE w:val="0"/>
        <w:autoSpaceDN w:val="0"/>
        <w:adjustRightInd w:val="0"/>
        <w:spacing w:after="200"/>
        <w:ind w:left="360" w:right="-54"/>
        <w:jc w:val="left"/>
        <w:rPr>
          <w:rFonts w:ascii="Times New Roman" w:eastAsia="Cambria" w:hAnsi="Times New Roman" w:cs="Times New Roman"/>
          <w:spacing w:val="6"/>
          <w:kern w:val="1"/>
        </w:rPr>
      </w:pPr>
      <w:proofErr w:type="gramStart"/>
      <w:r w:rsidRPr="00FD5259">
        <w:rPr>
          <w:rFonts w:ascii="Times New Roman" w:eastAsia="Cambria" w:hAnsi="Times New Roman" w:cs="Times New Roman"/>
          <w:spacing w:val="6"/>
          <w:kern w:val="1"/>
        </w:rPr>
        <w:t xml:space="preserve">(a) The primary business and affairs of this organization shall by managed by its Board of Directors, comprised of the President, Secretary, Treasurer, Immediate Past President, President Elect, </w:t>
      </w:r>
      <w:r>
        <w:rPr>
          <w:rFonts w:ascii="Times New Roman" w:eastAsia="Cambria" w:hAnsi="Times New Roman" w:cs="Times New Roman"/>
          <w:spacing w:val="6"/>
          <w:kern w:val="1"/>
        </w:rPr>
        <w:t xml:space="preserve">Immediate Past Treasurer, </w:t>
      </w:r>
      <w:r w:rsidRPr="00FD5259">
        <w:rPr>
          <w:rFonts w:ascii="Times New Roman" w:eastAsia="Cambria" w:hAnsi="Times New Roman" w:cs="Times New Roman"/>
          <w:spacing w:val="6"/>
          <w:kern w:val="1"/>
        </w:rPr>
        <w:t xml:space="preserve">Membership Chair, Conference Logistics Chair, Conference Program Chair, Certification Commission Chair, Education Chair, Marketing Chair, Technology (IT) Chair, and six (6) </w:t>
      </w:r>
      <w:r w:rsidRPr="00FD5259">
        <w:rPr>
          <w:rFonts w:ascii="Times New Roman" w:eastAsia="Cambria" w:hAnsi="Times New Roman" w:cs="Times New Roman"/>
          <w:spacing w:val="6"/>
          <w:kern w:val="1"/>
          <w:sz w:val="24"/>
          <w:szCs w:val="24"/>
        </w:rPr>
        <w:t xml:space="preserve">Directors of </w:t>
      </w:r>
      <w:r w:rsidRPr="00FD5259">
        <w:rPr>
          <w:rFonts w:ascii="Times New Roman" w:eastAsia="Cambria" w:hAnsi="Times New Roman" w:cs="Times New Roman"/>
          <w:spacing w:val="6"/>
          <w:kern w:val="1"/>
        </w:rPr>
        <w:t xml:space="preserve">Industry, including Higher Education, Workforce/Community, Military, </w:t>
      </w:r>
      <w:r w:rsidRPr="00FD5259">
        <w:rPr>
          <w:rFonts w:ascii="Times New Roman" w:eastAsia="Cambria" w:hAnsi="Times New Roman" w:cs="Times New Roman"/>
          <w:spacing w:val="6"/>
          <w:kern w:val="1"/>
          <w:sz w:val="24"/>
          <w:szCs w:val="24"/>
        </w:rPr>
        <w:t xml:space="preserve">Experienced </w:t>
      </w:r>
      <w:r w:rsidRPr="00FD5259">
        <w:rPr>
          <w:rFonts w:ascii="Times New Roman" w:eastAsia="Cambria" w:hAnsi="Times New Roman" w:cs="Times New Roman"/>
          <w:spacing w:val="6"/>
          <w:kern w:val="1"/>
        </w:rPr>
        <w:t>Business</w:t>
      </w:r>
      <w:r w:rsidRPr="00FD5259">
        <w:rPr>
          <w:rFonts w:ascii="Times New Roman" w:eastAsia="Cambria" w:hAnsi="Times New Roman" w:cs="Times New Roman"/>
          <w:spacing w:val="6"/>
          <w:kern w:val="1"/>
          <w:sz w:val="24"/>
          <w:szCs w:val="24"/>
        </w:rPr>
        <w:t xml:space="preserve"> Owners</w:t>
      </w:r>
      <w:r w:rsidRPr="00FD5259">
        <w:rPr>
          <w:rFonts w:ascii="Times New Roman" w:eastAsia="Cambria" w:hAnsi="Times New Roman" w:cs="Times New Roman"/>
          <w:spacing w:val="6"/>
          <w:kern w:val="1"/>
        </w:rPr>
        <w:t xml:space="preserve">, and </w:t>
      </w:r>
      <w:r w:rsidRPr="00FD5259">
        <w:rPr>
          <w:rFonts w:ascii="Times New Roman" w:eastAsia="Cambria" w:hAnsi="Times New Roman" w:cs="Times New Roman"/>
          <w:spacing w:val="6"/>
          <w:kern w:val="1"/>
          <w:sz w:val="24"/>
          <w:szCs w:val="24"/>
        </w:rPr>
        <w:t xml:space="preserve">New </w:t>
      </w:r>
      <w:r w:rsidRPr="00FD5259">
        <w:rPr>
          <w:rFonts w:ascii="Times New Roman" w:eastAsia="Cambria" w:hAnsi="Times New Roman" w:cs="Times New Roman"/>
          <w:spacing w:val="6"/>
          <w:kern w:val="1"/>
        </w:rPr>
        <w:t>Business</w:t>
      </w:r>
      <w:r w:rsidRPr="00FD5259">
        <w:rPr>
          <w:rFonts w:ascii="Times New Roman" w:eastAsia="Cambria" w:hAnsi="Times New Roman" w:cs="Times New Roman"/>
          <w:spacing w:val="6"/>
          <w:kern w:val="1"/>
          <w:sz w:val="24"/>
          <w:szCs w:val="24"/>
        </w:rPr>
        <w:t xml:space="preserve"> Owners</w:t>
      </w:r>
      <w:r w:rsidRPr="00FD5259">
        <w:rPr>
          <w:rFonts w:ascii="Times New Roman" w:eastAsia="Cambria" w:hAnsi="Times New Roman" w:cs="Times New Roman"/>
          <w:spacing w:val="6"/>
          <w:kern w:val="1"/>
        </w:rPr>
        <w:t>.</w:t>
      </w:r>
      <w:proofErr w:type="gramEnd"/>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A-1) The Executive Board, comprised of the President, Secretary, Treasurer, Immediate Past President, Immediate Past Treasurer, and President Elect </w:t>
      </w:r>
      <w:proofErr w:type="gramStart"/>
      <w:r w:rsidRPr="00FD5259">
        <w:rPr>
          <w:rFonts w:ascii="Times New Roman" w:eastAsia="Cambria" w:hAnsi="Times New Roman" w:cs="Times New Roman"/>
          <w:spacing w:val="6"/>
          <w:kern w:val="1"/>
        </w:rPr>
        <w:t>shall be nominated and elected to serve on the Board, unless an emergency warrants an immediate replacement</w:t>
      </w:r>
      <w:proofErr w:type="gramEnd"/>
      <w:r w:rsidRPr="00FD5259">
        <w:rPr>
          <w:rFonts w:ascii="Times New Roman" w:eastAsia="Cambria" w:hAnsi="Times New Roman" w:cs="Times New Roman"/>
          <w:spacing w:val="6"/>
          <w:kern w:val="1"/>
        </w:rPr>
        <w:t>.</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A-2) The Board of Directors shall have the authority to perform duties as described in the Bylaws and Standing Rules.</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r w:rsidRPr="00FD5259">
        <w:rPr>
          <w:rFonts w:ascii="Times New Roman" w:eastAsia="Cambria" w:hAnsi="Times New Roman" w:cs="Times New Roman"/>
          <w:kern w:val="1"/>
        </w:rPr>
        <w:t xml:space="preserve">A-3) </w:t>
      </w:r>
      <w:proofErr w:type="gramStart"/>
      <w:r w:rsidRPr="00FD5259">
        <w:rPr>
          <w:rFonts w:ascii="Times New Roman" w:eastAsia="Cambria" w:hAnsi="Times New Roman" w:cs="Times New Roman"/>
          <w:kern w:val="1"/>
        </w:rPr>
        <w:t>The</w:t>
      </w:r>
      <w:proofErr w:type="gramEnd"/>
      <w:r w:rsidRPr="00FD5259">
        <w:rPr>
          <w:rFonts w:ascii="Times New Roman" w:eastAsia="Cambria" w:hAnsi="Times New Roman" w:cs="Times New Roman"/>
          <w:kern w:val="1"/>
        </w:rPr>
        <w:t xml:space="preserve"> minimum qualification of members on the Board of Directors is one year of membership in The NRWA. The minimum qualification for nomination and election to the Executive Board is </w:t>
      </w:r>
      <w:proofErr w:type="gramStart"/>
      <w:r w:rsidRPr="00FD5259">
        <w:rPr>
          <w:rFonts w:ascii="Times New Roman" w:eastAsia="Cambria" w:hAnsi="Times New Roman" w:cs="Times New Roman"/>
          <w:kern w:val="1"/>
        </w:rPr>
        <w:t>one year</w:t>
      </w:r>
      <w:proofErr w:type="gramEnd"/>
      <w:r w:rsidRPr="00FD5259">
        <w:rPr>
          <w:rFonts w:ascii="Times New Roman" w:eastAsia="Cambria" w:hAnsi="Times New Roman" w:cs="Times New Roman"/>
          <w:kern w:val="1"/>
        </w:rPr>
        <w:t xml:space="preserve"> service as a member of the Board of Directors.</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p>
    <w:p w:rsidR="00BD6634" w:rsidRPr="00FD5259" w:rsidRDefault="00BD6634" w:rsidP="00BD6634">
      <w:pPr>
        <w:widowControl w:val="0"/>
        <w:tabs>
          <w:tab w:val="left" w:pos="450"/>
        </w:tabs>
        <w:autoSpaceDE w:val="0"/>
        <w:autoSpaceDN w:val="0"/>
        <w:adjustRightInd w:val="0"/>
        <w:ind w:left="720" w:right="-54"/>
        <w:jc w:val="left"/>
        <w:rPr>
          <w:rFonts w:ascii="Times New Roman" w:eastAsia="Cambria" w:hAnsi="Times New Roman" w:cs="Times New Roman"/>
          <w:kern w:val="1"/>
        </w:rPr>
      </w:pPr>
      <w:r w:rsidRPr="00FD5259">
        <w:rPr>
          <w:rFonts w:ascii="Times New Roman" w:eastAsia="Cambria" w:hAnsi="Times New Roman" w:cs="Times New Roman"/>
          <w:kern w:val="1"/>
        </w:rPr>
        <w:t>A-4) Ex-officio, non-voting members of the Board of Directors are the officers elect and directors elect (beginning in August prior to their year of service), excluding President Elect, Past President, and Past Treasurer. Ex-officio members attend meetings at the pleasure of the President.</w:t>
      </w:r>
    </w:p>
    <w:p w:rsidR="00BD6634" w:rsidRPr="00FD5259" w:rsidRDefault="00BD6634" w:rsidP="00BD6634">
      <w:pPr>
        <w:widowControl w:val="0"/>
        <w:tabs>
          <w:tab w:val="left" w:pos="450"/>
        </w:tabs>
        <w:autoSpaceDE w:val="0"/>
        <w:autoSpaceDN w:val="0"/>
        <w:adjustRightInd w:val="0"/>
        <w:ind w:left="720" w:right="-54"/>
        <w:jc w:val="left"/>
        <w:rPr>
          <w:rFonts w:ascii="Times New Roman" w:eastAsia="Cambria" w:hAnsi="Times New Roman" w:cs="Times New Roman"/>
          <w:kern w:val="1"/>
        </w:rPr>
      </w:pPr>
    </w:p>
    <w:p w:rsidR="00BD6634" w:rsidRPr="00FD5259" w:rsidRDefault="00BD6634" w:rsidP="00BD6634">
      <w:pPr>
        <w:widowControl w:val="0"/>
        <w:tabs>
          <w:tab w:val="left" w:pos="450"/>
        </w:tabs>
        <w:autoSpaceDE w:val="0"/>
        <w:autoSpaceDN w:val="0"/>
        <w:adjustRightInd w:val="0"/>
        <w:ind w:left="72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A-5) Directors must execute a confidentiality agreement upon joining the Board.</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0"/>
          <w:numId w:val="12"/>
        </w:numPr>
        <w:tabs>
          <w:tab w:val="left" w:pos="360"/>
        </w:tabs>
        <w:autoSpaceDE w:val="0"/>
        <w:autoSpaceDN w:val="0"/>
        <w:adjustRightInd w:val="0"/>
        <w:spacing w:after="200"/>
        <w:ind w:left="360" w:right="-54"/>
        <w:jc w:val="left"/>
        <w:rPr>
          <w:rFonts w:ascii="Times New Roman" w:eastAsia="Cambria" w:hAnsi="Times New Roman" w:cs="Times New Roman"/>
          <w:kern w:val="1"/>
        </w:rPr>
      </w:pPr>
      <w:proofErr w:type="gramStart"/>
      <w:r w:rsidRPr="00FD5259">
        <w:rPr>
          <w:rFonts w:ascii="Times New Roman" w:eastAsia="Cambria" w:hAnsi="Times New Roman" w:cs="Times New Roman"/>
          <w:kern w:val="1"/>
        </w:rPr>
        <w:t>(b) The Executive Board and Industry Representatives shall be elected to a term of one (1) year by members of The NRWA in good standing, except Treasurer,</w:t>
      </w:r>
      <w:proofErr w:type="gramEnd"/>
      <w:r w:rsidRPr="00FD5259">
        <w:rPr>
          <w:rFonts w:ascii="Times New Roman" w:eastAsia="Cambria" w:hAnsi="Times New Roman" w:cs="Times New Roman"/>
          <w:kern w:val="1"/>
        </w:rPr>
        <w:t xml:space="preserve"> which shall be a two-year term. Non-elected members of the Board </w:t>
      </w:r>
      <w:proofErr w:type="gramStart"/>
      <w:r w:rsidRPr="00FD5259">
        <w:rPr>
          <w:rFonts w:ascii="Times New Roman" w:eastAsia="Cambria" w:hAnsi="Times New Roman" w:cs="Times New Roman"/>
          <w:kern w:val="1"/>
        </w:rPr>
        <w:t>will be nominated by the Board, approved by the Executive Board, and voted in by at least two-thirds vote of the Board of Directors</w:t>
      </w:r>
      <w:proofErr w:type="gramEnd"/>
      <w:r w:rsidRPr="00FD5259">
        <w:rPr>
          <w:rFonts w:ascii="Times New Roman" w:eastAsia="Cambria" w:hAnsi="Times New Roman" w:cs="Times New Roman"/>
          <w:kern w:val="1"/>
        </w:rPr>
        <w:t>.</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tabs>
          <w:tab w:val="left" w:pos="720"/>
        </w:tabs>
        <w:autoSpaceDE w:val="0"/>
        <w:autoSpaceDN w:val="0"/>
        <w:adjustRightInd w:val="0"/>
        <w:ind w:left="720" w:right="-54" w:hanging="720"/>
        <w:jc w:val="left"/>
        <w:rPr>
          <w:rFonts w:ascii="Times New Roman" w:eastAsia="Cambria" w:hAnsi="Times New Roman" w:cs="Times New Roman"/>
          <w:kern w:val="1"/>
        </w:rPr>
      </w:pPr>
      <w:r w:rsidRPr="00FD5259">
        <w:rPr>
          <w:rFonts w:ascii="Times New Roman" w:eastAsia="Cambria" w:hAnsi="Times New Roman" w:cs="Times New Roman"/>
          <w:kern w:val="1"/>
        </w:rPr>
        <w:tab/>
        <w:t xml:space="preserve">B-1) President Elect, Secretary, and the Industry Representatives </w:t>
      </w:r>
      <w:proofErr w:type="gramStart"/>
      <w:r w:rsidRPr="00FD5259">
        <w:rPr>
          <w:rFonts w:ascii="Times New Roman" w:eastAsia="Cambria" w:hAnsi="Times New Roman" w:cs="Times New Roman"/>
          <w:kern w:val="1"/>
        </w:rPr>
        <w:t>will be elected</w:t>
      </w:r>
      <w:proofErr w:type="gramEnd"/>
      <w:r w:rsidRPr="00FD5259">
        <w:rPr>
          <w:rFonts w:ascii="Times New Roman" w:eastAsia="Cambria" w:hAnsi="Times New Roman" w:cs="Times New Roman"/>
          <w:kern w:val="1"/>
        </w:rPr>
        <w:t xml:space="preserve"> every July to begin service in the following year. Treasurer </w:t>
      </w:r>
      <w:proofErr w:type="gramStart"/>
      <w:r w:rsidRPr="00FD5259">
        <w:rPr>
          <w:rFonts w:ascii="Times New Roman" w:eastAsia="Cambria" w:hAnsi="Times New Roman" w:cs="Times New Roman"/>
          <w:kern w:val="1"/>
        </w:rPr>
        <w:t>will be elected</w:t>
      </w:r>
      <w:proofErr w:type="gramEnd"/>
      <w:r w:rsidRPr="00FD5259">
        <w:rPr>
          <w:rFonts w:ascii="Times New Roman" w:eastAsia="Cambria" w:hAnsi="Times New Roman" w:cs="Times New Roman"/>
          <w:kern w:val="1"/>
        </w:rPr>
        <w:t xml:space="preserve"> every two year</w:t>
      </w:r>
      <w:r w:rsidRPr="00FD5259">
        <w:rPr>
          <w:rFonts w:ascii="Times New Roman" w:eastAsia="Cambria" w:hAnsi="Times New Roman" w:cs="Times New Roman"/>
          <w:strike/>
          <w:kern w:val="1"/>
        </w:rPr>
        <w:t>s</w:t>
      </w:r>
      <w:r w:rsidRPr="00FD5259">
        <w:rPr>
          <w:rFonts w:ascii="Times New Roman" w:eastAsia="Cambria" w:hAnsi="Times New Roman" w:cs="Times New Roman"/>
          <w:kern w:val="1"/>
        </w:rPr>
        <w:t xml:space="preserve"> to begin service in the following year. Directors-elect shall attend monthly meetings beginning in August prior to their year of service.</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p>
    <w:p w:rsidR="00BD6634" w:rsidRPr="00FD5259" w:rsidRDefault="00BD6634" w:rsidP="00BD6634">
      <w:pPr>
        <w:widowControl w:val="0"/>
        <w:numPr>
          <w:ilvl w:val="0"/>
          <w:numId w:val="13"/>
        </w:numPr>
        <w:tabs>
          <w:tab w:val="left" w:pos="360"/>
        </w:tabs>
        <w:autoSpaceDE w:val="0"/>
        <w:autoSpaceDN w:val="0"/>
        <w:adjustRightInd w:val="0"/>
        <w:ind w:left="360" w:right="-54"/>
        <w:jc w:val="left"/>
        <w:rPr>
          <w:rFonts w:ascii="Times New Roman" w:eastAsia="Cambria" w:hAnsi="Times New Roman" w:cs="Times New Roman"/>
          <w:kern w:val="1"/>
        </w:rPr>
      </w:pPr>
      <w:r w:rsidRPr="00FD5259">
        <w:rPr>
          <w:rFonts w:ascii="Times New Roman" w:eastAsia="Cambria" w:hAnsi="Times New Roman" w:cs="Times New Roman"/>
          <w:kern w:val="1"/>
        </w:rPr>
        <w:t>(c) Should a Director resign, die, or be removed, a replacement will be  nominated by the Board and approved by no less than two-thirds of the remaining Board Should a member of the Executive Board resign, die, or be removed, a replacement will be elected from the Board of Directors. The President Elect, as Ethics Chair, will request nominations from members of the full</w:t>
      </w:r>
      <w:r w:rsidRPr="00FD5259">
        <w:rPr>
          <w:rFonts w:ascii="Times New Roman" w:eastAsia="Cambria" w:hAnsi="Times New Roman" w:cs="Times New Roman"/>
          <w:b/>
          <w:bCs/>
          <w:kern w:val="1"/>
        </w:rPr>
        <w:t xml:space="preserve"> </w:t>
      </w:r>
      <w:r w:rsidRPr="00FD5259">
        <w:rPr>
          <w:rFonts w:ascii="Times New Roman" w:eastAsia="Cambria" w:hAnsi="Times New Roman" w:cs="Times New Roman"/>
          <w:kern w:val="1"/>
        </w:rPr>
        <w:t xml:space="preserve">Board, who will then each cast a vote for the Executive Board replacement member. </w:t>
      </w:r>
      <w:proofErr w:type="gramStart"/>
      <w:r w:rsidRPr="00FD5259">
        <w:rPr>
          <w:rFonts w:ascii="Times New Roman" w:eastAsia="Cambria" w:hAnsi="Times New Roman" w:cs="Times New Roman"/>
          <w:kern w:val="1"/>
        </w:rPr>
        <w:t>Should no candidate be found</w:t>
      </w:r>
      <w:proofErr w:type="gramEnd"/>
      <w:r w:rsidRPr="00FD5259">
        <w:rPr>
          <w:rFonts w:ascii="Times New Roman" w:eastAsia="Cambria" w:hAnsi="Times New Roman" w:cs="Times New Roman"/>
          <w:kern w:val="1"/>
        </w:rPr>
        <w:t xml:space="preserve"> from the full Board, a special election will be held. A call for nominations </w:t>
      </w:r>
      <w:proofErr w:type="gramStart"/>
      <w:r w:rsidRPr="00FD5259">
        <w:rPr>
          <w:rFonts w:ascii="Times New Roman" w:eastAsia="Cambria" w:hAnsi="Times New Roman" w:cs="Times New Roman"/>
          <w:kern w:val="1"/>
        </w:rPr>
        <w:t>will be taken</w:t>
      </w:r>
      <w:proofErr w:type="gramEnd"/>
      <w:r w:rsidRPr="00FD5259">
        <w:rPr>
          <w:rFonts w:ascii="Times New Roman" w:eastAsia="Cambria" w:hAnsi="Times New Roman" w:cs="Times New Roman"/>
          <w:kern w:val="1"/>
        </w:rPr>
        <w:t xml:space="preserve"> from the general membership, and after 72 hours, nominations closed, and an electronic vote of the membership taken.</w:t>
      </w:r>
    </w:p>
    <w:p w:rsidR="00BD6634" w:rsidRPr="00FD5259" w:rsidRDefault="00BD6634" w:rsidP="00BD6634">
      <w:pPr>
        <w:widowControl w:val="0"/>
        <w:tabs>
          <w:tab w:val="left" w:pos="360"/>
          <w:tab w:val="left" w:pos="1872"/>
          <w:tab w:val="left" w:pos="21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tabs>
          <w:tab w:val="left" w:pos="720"/>
        </w:tabs>
        <w:autoSpaceDE w:val="0"/>
        <w:autoSpaceDN w:val="0"/>
        <w:adjustRightInd w:val="0"/>
        <w:ind w:left="720" w:right="-40" w:hanging="720"/>
        <w:jc w:val="left"/>
        <w:rPr>
          <w:rFonts w:ascii="Times New Roman" w:eastAsia="Cambria" w:hAnsi="Times New Roman" w:cs="Times New Roman"/>
        </w:rPr>
      </w:pPr>
      <w:r w:rsidRPr="00FD5259">
        <w:rPr>
          <w:rFonts w:ascii="Times New Roman" w:eastAsia="Cambria" w:hAnsi="Times New Roman" w:cs="Times New Roman"/>
        </w:rPr>
        <w:tab/>
        <w:t xml:space="preserve">(C-1) In the event a Director resigns before his or her term </w:t>
      </w:r>
      <w:proofErr w:type="gramStart"/>
      <w:r w:rsidRPr="00FD5259">
        <w:rPr>
          <w:rFonts w:ascii="Times New Roman" w:eastAsia="Cambria" w:hAnsi="Times New Roman" w:cs="Times New Roman"/>
        </w:rPr>
        <w:t>is fulfilled</w:t>
      </w:r>
      <w:proofErr w:type="gramEnd"/>
      <w:r w:rsidRPr="00FD5259">
        <w:rPr>
          <w:rFonts w:ascii="Times New Roman" w:eastAsia="Cambria" w:hAnsi="Times New Roman" w:cs="Times New Roman"/>
        </w:rPr>
        <w:t>, that individual is not eligible to run for any office within The NRWA for one full year from the date of resignation.</w:t>
      </w:r>
    </w:p>
    <w:p w:rsidR="00BD6634" w:rsidRPr="00FD5259" w:rsidRDefault="00BD6634" w:rsidP="00BD6634">
      <w:pPr>
        <w:widowControl w:val="0"/>
        <w:tabs>
          <w:tab w:val="left" w:pos="360"/>
          <w:tab w:val="left" w:pos="1872"/>
          <w:tab w:val="left" w:pos="21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kern w:val="1"/>
        </w:rPr>
        <w:t xml:space="preserve">       </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 xml:space="preserve">(d) Any Executive Board member </w:t>
      </w:r>
      <w:proofErr w:type="gramStart"/>
      <w:r w:rsidRPr="00FD5259">
        <w:rPr>
          <w:rFonts w:ascii="Times New Roman" w:eastAsia="Cambria" w:hAnsi="Times New Roman" w:cs="Times New Roman"/>
          <w:spacing w:val="6"/>
          <w:kern w:val="1"/>
        </w:rPr>
        <w:t>may be removed</w:t>
      </w:r>
      <w:proofErr w:type="gramEnd"/>
      <w:r w:rsidRPr="00FD5259">
        <w:rPr>
          <w:rFonts w:ascii="Times New Roman" w:eastAsia="Cambria" w:hAnsi="Times New Roman" w:cs="Times New Roman"/>
          <w:spacing w:val="6"/>
          <w:kern w:val="1"/>
        </w:rPr>
        <w:t xml:space="preserve"> for cause</w:t>
      </w:r>
      <w:r w:rsidRPr="00FD5259">
        <w:rPr>
          <w:rFonts w:ascii="Times New Roman" w:eastAsia="Cambria" w:hAnsi="Times New Roman" w:cs="Times New Roman"/>
          <w:b/>
          <w:bCs/>
          <w:spacing w:val="6"/>
          <w:kern w:val="1"/>
        </w:rPr>
        <w:t xml:space="preserve"> </w:t>
      </w:r>
      <w:r w:rsidRPr="00FD5259">
        <w:rPr>
          <w:rFonts w:ascii="Times New Roman" w:eastAsia="Cambria" w:hAnsi="Times New Roman" w:cs="Times New Roman"/>
          <w:spacing w:val="6"/>
          <w:kern w:val="1"/>
        </w:rPr>
        <w:t>by a majority vote of the Board whenever in its judgment the best interests of the organization will be served.</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(e) Duties of Directors: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E-1) Carry out the duties of Executive Board members as outlined in position descriptions stated in the Standing Rules.</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E-2) Assist with budget, based on assigned responsibilities.</w:t>
      </w: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72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E-3) Attend at least 75% board meetings and vote on issues directly affecting the direction of The NRWA and major financial and policy decisions: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E-3-1) Issues that affect membership and </w:t>
      </w:r>
      <w:proofErr w:type="gramStart"/>
      <w:r w:rsidRPr="00FD5259">
        <w:rPr>
          <w:rFonts w:ascii="Times New Roman" w:eastAsia="Cambria" w:hAnsi="Times New Roman" w:cs="Times New Roman"/>
          <w:spacing w:val="6"/>
          <w:kern w:val="1"/>
        </w:rPr>
        <w:t>are published</w:t>
      </w:r>
      <w:proofErr w:type="gramEnd"/>
      <w:r w:rsidRPr="00FD5259">
        <w:rPr>
          <w:rFonts w:ascii="Times New Roman" w:eastAsia="Cambria" w:hAnsi="Times New Roman" w:cs="Times New Roman"/>
          <w:spacing w:val="6"/>
          <w:kern w:val="1"/>
        </w:rPr>
        <w:t xml:space="preserve"> as member benefits or programs including dues and pricing for products of The NRWA (training, certification, teleseminars, </w:t>
      </w:r>
      <w:proofErr w:type="spellStart"/>
      <w:r w:rsidRPr="00FD5259">
        <w:rPr>
          <w:rFonts w:ascii="Times New Roman" w:eastAsia="Cambria" w:hAnsi="Times New Roman" w:cs="Times New Roman"/>
          <w:spacing w:val="6"/>
          <w:kern w:val="1"/>
        </w:rPr>
        <w:t>etc</w:t>
      </w:r>
      <w:proofErr w:type="spellEnd"/>
      <w:r w:rsidRPr="00FD5259">
        <w:rPr>
          <w:rFonts w:ascii="Times New Roman" w:eastAsia="Cambria" w:hAnsi="Times New Roman" w:cs="Times New Roman"/>
          <w:spacing w:val="6"/>
          <w:kern w:val="1"/>
        </w:rPr>
        <w:t>).</w:t>
      </w: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color w:val="FF0000"/>
          <w:spacing w:val="6"/>
          <w:kern w:val="1"/>
        </w:rPr>
      </w:pPr>
      <w:proofErr w:type="gramStart"/>
      <w:r w:rsidRPr="00FD5259">
        <w:rPr>
          <w:rFonts w:ascii="Times New Roman" w:eastAsia="Cambria" w:hAnsi="Times New Roman" w:cs="Times New Roman"/>
          <w:spacing w:val="6"/>
          <w:kern w:val="1"/>
        </w:rPr>
        <w:t>E-3-2) Expenditures outside of "normal" (pre-approved) budget that involve a dollar value of $350+.</w:t>
      </w:r>
      <w:proofErr w:type="gramEnd"/>
      <w:r w:rsidRPr="00FD5259">
        <w:rPr>
          <w:rFonts w:ascii="Times New Roman" w:eastAsia="Cambria" w:hAnsi="Times New Roman" w:cs="Times New Roman"/>
          <w:color w:val="FF0000"/>
          <w:spacing w:val="6"/>
          <w:kern w:val="1"/>
        </w:rPr>
        <w:t xml:space="preserve">  </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color w:val="FF0000"/>
          <w:spacing w:val="6"/>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E-3-3) </w:t>
      </w:r>
      <w:proofErr w:type="gramStart"/>
      <w:r w:rsidRPr="00FD5259">
        <w:rPr>
          <w:rFonts w:ascii="Times New Roman" w:eastAsia="Cambria" w:hAnsi="Times New Roman" w:cs="Times New Roman"/>
          <w:spacing w:val="6"/>
          <w:kern w:val="1"/>
        </w:rPr>
        <w:t>Any</w:t>
      </w:r>
      <w:proofErr w:type="gramEnd"/>
      <w:r w:rsidRPr="00FD5259">
        <w:rPr>
          <w:rFonts w:ascii="Times New Roman" w:eastAsia="Cambria" w:hAnsi="Times New Roman" w:cs="Times New Roman"/>
          <w:spacing w:val="6"/>
          <w:kern w:val="1"/>
        </w:rPr>
        <w:t xml:space="preserve"> contract or long-term financial commitment.</w:t>
      </w: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E-3-4) </w:t>
      </w:r>
      <w:proofErr w:type="gramStart"/>
      <w:r w:rsidRPr="00FD5259">
        <w:rPr>
          <w:rFonts w:ascii="Times New Roman" w:eastAsia="Cambria" w:hAnsi="Times New Roman" w:cs="Times New Roman"/>
          <w:spacing w:val="6"/>
          <w:kern w:val="1"/>
        </w:rPr>
        <w:t>The</w:t>
      </w:r>
      <w:proofErr w:type="gramEnd"/>
      <w:r w:rsidRPr="00FD5259">
        <w:rPr>
          <w:rFonts w:ascii="Times New Roman" w:eastAsia="Cambria" w:hAnsi="Times New Roman" w:cs="Times New Roman"/>
          <w:spacing w:val="6"/>
          <w:kern w:val="1"/>
        </w:rPr>
        <w:t xml:space="preserve"> annual budget.</w:t>
      </w: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E-3-5) Actions recommended by the President Elect based on the grievance process.</w:t>
      </w: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proofErr w:type="gramStart"/>
      <w:r w:rsidRPr="00FD5259">
        <w:rPr>
          <w:rFonts w:ascii="Times New Roman" w:eastAsia="Cambria" w:hAnsi="Times New Roman" w:cs="Times New Roman"/>
          <w:spacing w:val="6"/>
          <w:kern w:val="1"/>
        </w:rPr>
        <w:t>E-3-6) Endorsements and Affiliate Memberships.</w:t>
      </w:r>
      <w:proofErr w:type="gramEnd"/>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left="990" w:right="-54"/>
        <w:jc w:val="left"/>
        <w:rPr>
          <w:rFonts w:ascii="Times New Roman" w:eastAsia="Cambria" w:hAnsi="Times New Roman" w:cs="Times New Roman"/>
          <w:spacing w:val="6"/>
          <w:kern w:val="1"/>
        </w:rPr>
      </w:pPr>
      <w:proofErr w:type="gramStart"/>
      <w:r w:rsidRPr="00FD5259">
        <w:rPr>
          <w:rFonts w:ascii="Times New Roman" w:eastAsia="Cambria" w:hAnsi="Times New Roman" w:cs="Times New Roman"/>
          <w:spacing w:val="6"/>
          <w:kern w:val="1"/>
        </w:rPr>
        <w:t>E-3-7) Organizational structure and long-term association policy.</w:t>
      </w:r>
      <w:proofErr w:type="gramEnd"/>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r>
      <w:proofErr w:type="gramStart"/>
      <w:r w:rsidRPr="00FD5259">
        <w:rPr>
          <w:rFonts w:ascii="Times New Roman" w:eastAsia="Cambria" w:hAnsi="Times New Roman" w:cs="Times New Roman"/>
          <w:spacing w:val="6"/>
          <w:kern w:val="1"/>
        </w:rPr>
        <w:t>(f) Directors shall not be personally liable for monetary damages for any action taken (or any failure to take any action) unless Director has breached or failed to perform the duties of his or her office under section 8363 of the Directors' Liability Act (relating to standard of care and justifiable reliance); and the breach or failure to perform constitutes self-dealing, willful conduct or recklessness.</w:t>
      </w:r>
      <w:proofErr w:type="gramEnd"/>
      <w:r w:rsidRPr="00FD5259">
        <w:rPr>
          <w:rFonts w:ascii="Times New Roman" w:eastAsia="Cambria" w:hAnsi="Times New Roman" w:cs="Times New Roman"/>
          <w:spacing w:val="6"/>
          <w:kern w:val="1"/>
        </w:rPr>
        <w:t xml:space="preserve"> The provision of this section shall not apply to the responsibility or liability of a Director pursuant to any criminal statute, or the liability of Directors for the payment of taxes pursuant to local, </w:t>
      </w:r>
      <w:proofErr w:type="gramStart"/>
      <w:r w:rsidRPr="00FD5259">
        <w:rPr>
          <w:rFonts w:ascii="Times New Roman" w:eastAsia="Cambria" w:hAnsi="Times New Roman" w:cs="Times New Roman"/>
          <w:spacing w:val="6"/>
          <w:kern w:val="1"/>
        </w:rPr>
        <w:t>state</w:t>
      </w:r>
      <w:proofErr w:type="gramEnd"/>
      <w:r w:rsidRPr="00FD5259">
        <w:rPr>
          <w:rFonts w:ascii="Times New Roman" w:eastAsia="Cambria" w:hAnsi="Times New Roman" w:cs="Times New Roman"/>
          <w:spacing w:val="6"/>
          <w:kern w:val="1"/>
        </w:rPr>
        <w:t xml:space="preserve"> or federal Law.</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 xml:space="preserve">(g) No compensation </w:t>
      </w:r>
      <w:proofErr w:type="gramStart"/>
      <w:r w:rsidRPr="00FD5259">
        <w:rPr>
          <w:rFonts w:ascii="Times New Roman" w:eastAsia="Cambria" w:hAnsi="Times New Roman" w:cs="Times New Roman"/>
          <w:spacing w:val="6"/>
          <w:kern w:val="1"/>
        </w:rPr>
        <w:t>shall be paid</w:t>
      </w:r>
      <w:proofErr w:type="gramEnd"/>
      <w:r w:rsidRPr="00FD5259">
        <w:rPr>
          <w:rFonts w:ascii="Times New Roman" w:eastAsia="Cambria" w:hAnsi="Times New Roman" w:cs="Times New Roman"/>
          <w:spacing w:val="6"/>
          <w:kern w:val="1"/>
        </w:rPr>
        <w:t xml:space="preserve"> to any Director for their services as a member of the Board </w:t>
      </w:r>
      <w:r w:rsidRPr="00FD5259">
        <w:rPr>
          <w:rFonts w:ascii="Times New Roman" w:eastAsia="Cambria" w:hAnsi="Times New Roman" w:cs="Times New Roman"/>
          <w:spacing w:val="6"/>
          <w:kern w:val="1"/>
        </w:rPr>
        <w:lastRenderedPageBreak/>
        <w:t>of Directors, except reimbursement for expenses incurred on behalf of The NRWA.</w:t>
      </w:r>
    </w:p>
    <w:p w:rsidR="00BD6634" w:rsidRPr="00FD5259" w:rsidRDefault="00BD6634" w:rsidP="00BD6634">
      <w:pPr>
        <w:widowControl w:val="0"/>
        <w:tabs>
          <w:tab w:val="left" w:pos="360"/>
          <w:tab w:val="left" w:pos="1872"/>
          <w:tab w:val="left" w:pos="2160"/>
        </w:tabs>
        <w:autoSpaceDE w:val="0"/>
        <w:autoSpaceDN w:val="0"/>
        <w:adjustRightInd w:val="0"/>
        <w:ind w:left="360" w:right="-54" w:hanging="360"/>
        <w:jc w:val="left"/>
        <w:rPr>
          <w:rFonts w:ascii="Times New Roman" w:eastAsia="Cambria" w:hAnsi="Times New Roman" w:cs="Times New Roman"/>
          <w:b/>
          <w:bCs/>
          <w:color w:val="FF0000"/>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(h) There shall be no limit on the number of terms a Director can serve.</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spacing w:after="200"/>
        <w:ind w:left="360" w:right="-54"/>
        <w:jc w:val="left"/>
        <w:rPr>
          <w:rFonts w:ascii="Times New Roman" w:eastAsia="Cambria" w:hAnsi="Times New Roman" w:cs="Times New Roman"/>
          <w:kern w:val="1"/>
        </w:rPr>
      </w:pPr>
      <w:r>
        <w:rPr>
          <w:rFonts w:ascii="Times New Roman" w:eastAsia="Cambria" w:hAnsi="Times New Roman" w:cs="Times New Roman"/>
          <w:kern w:val="1"/>
        </w:rPr>
        <w:t>(</w:t>
      </w:r>
      <w:proofErr w:type="spellStart"/>
      <w:r>
        <w:rPr>
          <w:rFonts w:ascii="Times New Roman" w:eastAsia="Cambria" w:hAnsi="Times New Roman" w:cs="Times New Roman"/>
          <w:kern w:val="1"/>
        </w:rPr>
        <w:t>i</w:t>
      </w:r>
      <w:proofErr w:type="spellEnd"/>
      <w:r>
        <w:rPr>
          <w:rFonts w:ascii="Times New Roman" w:eastAsia="Cambria" w:hAnsi="Times New Roman" w:cs="Times New Roman"/>
          <w:kern w:val="1"/>
        </w:rPr>
        <w:t xml:space="preserve">)  </w:t>
      </w:r>
      <w:r w:rsidRPr="000832CE">
        <w:rPr>
          <w:rFonts w:ascii="Times New Roman" w:eastAsia="Cambria" w:hAnsi="Times New Roman" w:cs="Times New Roman"/>
          <w:kern w:val="1"/>
        </w:rPr>
        <w:t xml:space="preserve">No Director shall endorse any product or service, career services related or not, in their official capacity as a member of The NRWA’s Board of Directors. In the event of an endorsement, absolutely no reference can be made to </w:t>
      </w:r>
      <w:proofErr w:type="gramStart"/>
      <w:r w:rsidRPr="000832CE">
        <w:rPr>
          <w:rFonts w:ascii="Times New Roman" w:eastAsia="Cambria" w:hAnsi="Times New Roman" w:cs="Times New Roman"/>
          <w:kern w:val="1"/>
        </w:rPr>
        <w:t>said</w:t>
      </w:r>
      <w:proofErr w:type="gramEnd"/>
      <w:r w:rsidRPr="000832CE">
        <w:rPr>
          <w:rFonts w:ascii="Times New Roman" w:eastAsia="Cambria" w:hAnsi="Times New Roman" w:cs="Times New Roman"/>
          <w:kern w:val="1"/>
        </w:rPr>
        <w:t xml:space="preserve"> Director’s affiliation as a present or past Board member of The NRWA. This prohibition does not apply to endorsements or promotions of the Director’s own products or services.</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r w:rsidRPr="00FD5259">
        <w:rPr>
          <w:rFonts w:ascii="Times New Roman" w:eastAsia="Cambria" w:hAnsi="Times New Roman" w:cs="Times New Roman"/>
          <w:kern w:val="1"/>
        </w:rPr>
        <w:tab/>
        <w:t xml:space="preserve">(j) No Director shall serve on the Board and/or in a leadership capacity of a competing organization or an organization that may reflect a conflict of interest, as determined by the Board of The NRWA. Each instance </w:t>
      </w:r>
      <w:proofErr w:type="gramStart"/>
      <w:r w:rsidRPr="00FD5259">
        <w:rPr>
          <w:rFonts w:ascii="Times New Roman" w:eastAsia="Cambria" w:hAnsi="Times New Roman" w:cs="Times New Roman"/>
          <w:kern w:val="1"/>
        </w:rPr>
        <w:t>shall be decided</w:t>
      </w:r>
      <w:proofErr w:type="gramEnd"/>
      <w:r w:rsidRPr="00FD5259">
        <w:rPr>
          <w:rFonts w:ascii="Times New Roman" w:eastAsia="Cambria" w:hAnsi="Times New Roman" w:cs="Times New Roman"/>
          <w:kern w:val="1"/>
        </w:rPr>
        <w:t xml:space="preserve"> on an individual basis.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V: Board Meetings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1"/>
          <w:numId w:val="14"/>
        </w:numPr>
        <w:tabs>
          <w:tab w:val="left" w:pos="360"/>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 Meetings of the Board of Directors shall occur monthly at times agreed upon by the Board. Meetings may be held via teleconference, web conference, or using other remote services.</w:t>
      </w:r>
    </w:p>
    <w:p w:rsidR="00BD6634" w:rsidRPr="00FD5259" w:rsidRDefault="00BD6634" w:rsidP="00BD6634">
      <w:pPr>
        <w:widowControl w:val="0"/>
        <w:tabs>
          <w:tab w:val="left" w:pos="360"/>
        </w:tabs>
        <w:autoSpaceDE w:val="0"/>
        <w:autoSpaceDN w:val="0"/>
        <w:adjustRightInd w:val="0"/>
        <w:ind w:left="360" w:right="-54"/>
        <w:jc w:val="left"/>
        <w:rPr>
          <w:rFonts w:ascii="Times New Roman" w:eastAsia="Cambria" w:hAnsi="Times New Roman" w:cs="Times New Roman"/>
          <w:spacing w:val="6"/>
          <w:kern w:val="1"/>
        </w:rPr>
      </w:pPr>
    </w:p>
    <w:p w:rsidR="00BD6634" w:rsidRPr="00FD5259" w:rsidRDefault="00BD6634" w:rsidP="00BD6634">
      <w:pPr>
        <w:widowControl w:val="0"/>
        <w:numPr>
          <w:ilvl w:val="1"/>
          <w:numId w:val="14"/>
        </w:numPr>
        <w:tabs>
          <w:tab w:val="left" w:pos="360"/>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(b) The Annual Meeting of the Board </w:t>
      </w:r>
      <w:proofErr w:type="gramStart"/>
      <w:r w:rsidRPr="00FD5259">
        <w:rPr>
          <w:rFonts w:ascii="Times New Roman" w:eastAsia="Cambria" w:hAnsi="Times New Roman" w:cs="Times New Roman"/>
          <w:spacing w:val="6"/>
          <w:kern w:val="1"/>
        </w:rPr>
        <w:t>shall be held</w:t>
      </w:r>
      <w:proofErr w:type="gramEnd"/>
      <w:r w:rsidRPr="00FD5259">
        <w:rPr>
          <w:rFonts w:ascii="Times New Roman" w:eastAsia="Cambria" w:hAnsi="Times New Roman" w:cs="Times New Roman"/>
          <w:spacing w:val="6"/>
          <w:kern w:val="1"/>
        </w:rPr>
        <w:t xml:space="preserve"> annually in conjunction with The NRWA Conference.</w:t>
      </w:r>
    </w:p>
    <w:p w:rsidR="00BD6634" w:rsidRPr="00FD5259" w:rsidRDefault="00BD6634" w:rsidP="00BD6634">
      <w:pPr>
        <w:widowControl w:val="0"/>
        <w:tabs>
          <w:tab w:val="left" w:pos="360"/>
          <w:tab w:val="left" w:pos="1872"/>
          <w:tab w:val="left" w:pos="21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numPr>
          <w:ilvl w:val="1"/>
          <w:numId w:val="15"/>
        </w:numPr>
        <w:tabs>
          <w:tab w:val="left" w:pos="360"/>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(c) Special meetings of the Executive or full Board </w:t>
      </w:r>
      <w:proofErr w:type="gramStart"/>
      <w:r w:rsidRPr="00FD5259">
        <w:rPr>
          <w:rFonts w:ascii="Times New Roman" w:eastAsia="Cambria" w:hAnsi="Times New Roman" w:cs="Times New Roman"/>
          <w:spacing w:val="6"/>
          <w:kern w:val="1"/>
        </w:rPr>
        <w:t>may be called</w:t>
      </w:r>
      <w:proofErr w:type="gramEnd"/>
      <w:r w:rsidRPr="00FD5259">
        <w:rPr>
          <w:rFonts w:ascii="Times New Roman" w:eastAsia="Cambria" w:hAnsi="Times New Roman" w:cs="Times New Roman"/>
          <w:spacing w:val="6"/>
          <w:kern w:val="1"/>
        </w:rPr>
        <w:t xml:space="preserve"> by a majority vote of the Executive Board or President at such times they are deemed necessary.</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numPr>
          <w:ilvl w:val="1"/>
          <w:numId w:val="16"/>
        </w:numPr>
        <w:tabs>
          <w:tab w:val="left" w:pos="360"/>
        </w:tabs>
        <w:autoSpaceDE w:val="0"/>
        <w:autoSpaceDN w:val="0"/>
        <w:adjustRightInd w:val="0"/>
        <w:ind w:left="360" w:right="-54"/>
        <w:jc w:val="left"/>
        <w:rPr>
          <w:rFonts w:ascii="Times New Roman" w:eastAsia="Cambria" w:hAnsi="Times New Roman" w:cs="Times New Roman"/>
          <w:kern w:val="1"/>
        </w:rPr>
      </w:pPr>
      <w:proofErr w:type="gramStart"/>
      <w:r w:rsidRPr="00FD5259">
        <w:rPr>
          <w:rFonts w:ascii="Times New Roman" w:eastAsia="Cambria" w:hAnsi="Times New Roman" w:cs="Times New Roman"/>
          <w:kern w:val="1"/>
        </w:rPr>
        <w:t>(d) At all</w:t>
      </w:r>
      <w:proofErr w:type="gramEnd"/>
      <w:r w:rsidRPr="00FD5259">
        <w:rPr>
          <w:rFonts w:ascii="Times New Roman" w:eastAsia="Cambria" w:hAnsi="Times New Roman" w:cs="Times New Roman"/>
          <w:kern w:val="1"/>
        </w:rPr>
        <w:t xml:space="preserve"> meetings of the Board, a majority of Directors is necessary and sufficient to constitute a quorum for the transaction of business. Any action which may be taken at a Board meeting may be taken without a meeting, if consent (in writing or via e-mail or telephone) setting forth the action is signed by the majority of all Directors.</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numPr>
          <w:ilvl w:val="1"/>
          <w:numId w:val="17"/>
        </w:numPr>
        <w:tabs>
          <w:tab w:val="left" w:pos="360"/>
        </w:tabs>
        <w:autoSpaceDE w:val="0"/>
        <w:autoSpaceDN w:val="0"/>
        <w:adjustRightInd w:val="0"/>
        <w:ind w:left="360" w:right="-54"/>
        <w:jc w:val="left"/>
        <w:rPr>
          <w:rFonts w:ascii="Times New Roman" w:eastAsia="Cambria" w:hAnsi="Times New Roman" w:cs="Times New Roman"/>
          <w:kern w:val="1"/>
        </w:rPr>
      </w:pPr>
      <w:proofErr w:type="gramStart"/>
      <w:r w:rsidRPr="00FD5259">
        <w:rPr>
          <w:rFonts w:ascii="Times New Roman" w:eastAsia="Cambria" w:hAnsi="Times New Roman" w:cs="Times New Roman"/>
          <w:kern w:val="1"/>
        </w:rPr>
        <w:t>(e) Except where inconsistent with law or these Bylaws, The NRWA’s proceedings shall be governed by the latest edition of Robert's Rules of Order</w:t>
      </w:r>
      <w:proofErr w:type="gramEnd"/>
      <w:r w:rsidRPr="00FD5259">
        <w:rPr>
          <w:rFonts w:ascii="Times New Roman" w:eastAsia="Cambria" w:hAnsi="Times New Roman" w:cs="Times New Roman"/>
          <w:kern w:val="1"/>
        </w:rPr>
        <w:t>.</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numPr>
          <w:ilvl w:val="1"/>
          <w:numId w:val="18"/>
        </w:numPr>
        <w:tabs>
          <w:tab w:val="left" w:pos="360"/>
        </w:tabs>
        <w:autoSpaceDE w:val="0"/>
        <w:autoSpaceDN w:val="0"/>
        <w:adjustRightInd w:val="0"/>
        <w:ind w:left="360" w:right="-54"/>
        <w:jc w:val="left"/>
        <w:rPr>
          <w:rFonts w:ascii="Times New Roman" w:eastAsia="Cambria" w:hAnsi="Times New Roman" w:cs="Times New Roman"/>
          <w:kern w:val="1"/>
        </w:rPr>
      </w:pPr>
      <w:r w:rsidRPr="00FD5259">
        <w:rPr>
          <w:rFonts w:ascii="Times New Roman" w:eastAsia="Cambria" w:hAnsi="Times New Roman" w:cs="Times New Roman"/>
          <w:kern w:val="1"/>
        </w:rPr>
        <w:t xml:space="preserve">(f) Written notice of meetings (issued by the Secretary) </w:t>
      </w:r>
      <w:proofErr w:type="gramStart"/>
      <w:r w:rsidRPr="00FD5259">
        <w:rPr>
          <w:rFonts w:ascii="Times New Roman" w:eastAsia="Cambria" w:hAnsi="Times New Roman" w:cs="Times New Roman"/>
          <w:kern w:val="1"/>
        </w:rPr>
        <w:t>should be given</w:t>
      </w:r>
      <w:proofErr w:type="gramEnd"/>
      <w:r w:rsidRPr="00FD5259">
        <w:rPr>
          <w:rFonts w:ascii="Times New Roman" w:eastAsia="Cambria" w:hAnsi="Times New Roman" w:cs="Times New Roman"/>
          <w:kern w:val="1"/>
        </w:rPr>
        <w:t xml:space="preserve"> 5 days prior to the day named for the meeting. Exceptions (to 5 days prior notice) </w:t>
      </w:r>
      <w:proofErr w:type="gramStart"/>
      <w:r w:rsidRPr="00FD5259">
        <w:rPr>
          <w:rFonts w:ascii="Times New Roman" w:eastAsia="Cambria" w:hAnsi="Times New Roman" w:cs="Times New Roman"/>
          <w:kern w:val="1"/>
        </w:rPr>
        <w:t>can be made</w:t>
      </w:r>
      <w:proofErr w:type="gramEnd"/>
      <w:r w:rsidRPr="00FD5259">
        <w:rPr>
          <w:rFonts w:ascii="Times New Roman" w:eastAsia="Cambria" w:hAnsi="Times New Roman" w:cs="Times New Roman"/>
          <w:kern w:val="1"/>
        </w:rPr>
        <w:t xml:space="preserve"> by majority vote of the Executive Board (in the event an emergency meeting is necessary).</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numPr>
          <w:ilvl w:val="2"/>
          <w:numId w:val="19"/>
        </w:numPr>
        <w:tabs>
          <w:tab w:val="left" w:pos="360"/>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(g) The Secretary (or appointed substitute) maintains minutes of each meeting and distributes them to all Directors within 7 days after the meeting. If meetings </w:t>
      </w:r>
      <w:proofErr w:type="gramStart"/>
      <w:r w:rsidRPr="00FD5259">
        <w:rPr>
          <w:rFonts w:ascii="Times New Roman" w:eastAsia="Cambria" w:hAnsi="Times New Roman" w:cs="Times New Roman"/>
          <w:spacing w:val="6"/>
          <w:kern w:val="1"/>
        </w:rPr>
        <w:t>are held</w:t>
      </w:r>
      <w:proofErr w:type="gramEnd"/>
      <w:r w:rsidRPr="00FD5259">
        <w:rPr>
          <w:rFonts w:ascii="Times New Roman" w:eastAsia="Cambria" w:hAnsi="Times New Roman" w:cs="Times New Roman"/>
          <w:spacing w:val="6"/>
          <w:kern w:val="1"/>
        </w:rPr>
        <w:t xml:space="preserve"> electronically, the email log is a viable substitute. </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VII: Committees</w:t>
      </w:r>
    </w:p>
    <w:p w:rsidR="00BD6634" w:rsidRPr="00FD5259" w:rsidRDefault="00BD6634" w:rsidP="00BD6634">
      <w:pPr>
        <w:widowControl w:val="0"/>
        <w:tabs>
          <w:tab w:val="left" w:pos="450"/>
        </w:tabs>
        <w:autoSpaceDE w:val="0"/>
        <w:autoSpaceDN w:val="0"/>
        <w:adjustRightInd w:val="0"/>
        <w:ind w:right="-40"/>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40" w:hanging="360"/>
        <w:jc w:val="left"/>
        <w:rPr>
          <w:rFonts w:ascii="Times New Roman" w:eastAsia="Cambria" w:hAnsi="Times New Roman" w:cs="Times New Roman"/>
          <w:spacing w:val="6"/>
          <w:kern w:val="1"/>
        </w:rPr>
      </w:pPr>
      <w:r w:rsidRPr="00FD5259">
        <w:rPr>
          <w:rFonts w:ascii="Times New Roman" w:eastAsia="Cambria" w:hAnsi="Times New Roman" w:cs="Times New Roman"/>
          <w:kern w:val="1"/>
        </w:rPr>
        <w:tab/>
      </w:r>
      <w:r w:rsidRPr="00FD5259">
        <w:rPr>
          <w:rFonts w:ascii="Times New Roman" w:eastAsia="Cambria" w:hAnsi="Times New Roman" w:cs="Times New Roman"/>
          <w:spacing w:val="6"/>
          <w:kern w:val="1"/>
        </w:rPr>
        <w:t>(a) Standing committees for The NRWA will include the marketing team, the conference planning team, and the education committee.</w:t>
      </w:r>
    </w:p>
    <w:p w:rsidR="00BD6634" w:rsidRPr="00FD5259" w:rsidRDefault="00BD6634" w:rsidP="00BD6634">
      <w:pPr>
        <w:widowControl w:val="0"/>
        <w:tabs>
          <w:tab w:val="left" w:pos="155"/>
        </w:tabs>
        <w:autoSpaceDE w:val="0"/>
        <w:autoSpaceDN w:val="0"/>
        <w:adjustRightInd w:val="0"/>
        <w:ind w:right="-40"/>
        <w:jc w:val="left"/>
        <w:rPr>
          <w:rFonts w:ascii="Times New Roman" w:eastAsia="Cambria" w:hAnsi="Times New Roman" w:cs="Times New Roman"/>
          <w:spacing w:val="6"/>
          <w:kern w:val="1"/>
        </w:rPr>
      </w:pPr>
    </w:p>
    <w:p w:rsidR="00BD6634" w:rsidRPr="00FD5259" w:rsidRDefault="00BD6634" w:rsidP="00BD6634">
      <w:pPr>
        <w:widowControl w:val="0"/>
        <w:tabs>
          <w:tab w:val="left" w:pos="720"/>
        </w:tabs>
        <w:autoSpaceDE w:val="0"/>
        <w:autoSpaceDN w:val="0"/>
        <w:adjustRightInd w:val="0"/>
        <w:ind w:left="720" w:right="-4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A-1) </w:t>
      </w:r>
      <w:proofErr w:type="gramStart"/>
      <w:r w:rsidRPr="00FD5259">
        <w:rPr>
          <w:rFonts w:ascii="Times New Roman" w:eastAsia="Cambria" w:hAnsi="Times New Roman" w:cs="Times New Roman"/>
          <w:spacing w:val="6"/>
          <w:kern w:val="1"/>
        </w:rPr>
        <w:t>The</w:t>
      </w:r>
      <w:proofErr w:type="gramEnd"/>
      <w:r w:rsidRPr="00FD5259">
        <w:rPr>
          <w:rFonts w:ascii="Times New Roman" w:eastAsia="Cambria" w:hAnsi="Times New Roman" w:cs="Times New Roman"/>
          <w:spacing w:val="6"/>
          <w:kern w:val="1"/>
        </w:rPr>
        <w:t xml:space="preserve"> marketing team will be led by the Marketing Chair and shall include each Director of Industry</w:t>
      </w:r>
      <w:r w:rsidRPr="00FD5259">
        <w:rPr>
          <w:rFonts w:ascii="Times New Roman" w:eastAsia="Cambria" w:hAnsi="Times New Roman" w:cs="Times New Roman"/>
          <w:spacing w:val="6"/>
          <w:kern w:val="1"/>
          <w:sz w:val="24"/>
          <w:szCs w:val="24"/>
        </w:rPr>
        <w:t xml:space="preserve"> </w:t>
      </w:r>
      <w:r w:rsidRPr="00FD5259">
        <w:rPr>
          <w:rFonts w:ascii="Times New Roman" w:eastAsia="Cambria" w:hAnsi="Times New Roman" w:cs="Times New Roman"/>
          <w:spacing w:val="6"/>
          <w:kern w:val="1"/>
        </w:rPr>
        <w:t xml:space="preserve">or their appointed representative. Marketing team members </w:t>
      </w:r>
      <w:proofErr w:type="gramStart"/>
      <w:r w:rsidRPr="00FD5259">
        <w:rPr>
          <w:rFonts w:ascii="Times New Roman" w:eastAsia="Cambria" w:hAnsi="Times New Roman" w:cs="Times New Roman"/>
          <w:spacing w:val="6"/>
          <w:kern w:val="1"/>
        </w:rPr>
        <w:t>shall be assigned</w:t>
      </w:r>
      <w:proofErr w:type="gramEnd"/>
      <w:r w:rsidRPr="00FD5259">
        <w:rPr>
          <w:rFonts w:ascii="Times New Roman" w:eastAsia="Cambria" w:hAnsi="Times New Roman" w:cs="Times New Roman"/>
          <w:spacing w:val="6"/>
          <w:kern w:val="1"/>
        </w:rPr>
        <w:t xml:space="preserve"> to take an advisory and leadership role in areas of marke</w:t>
      </w:r>
      <w:r w:rsidRPr="00FD5259">
        <w:rPr>
          <w:rFonts w:ascii="Times New Roman" w:eastAsia="Cambria" w:hAnsi="Times New Roman" w:cs="Times New Roman"/>
          <w:spacing w:val="6"/>
          <w:kern w:val="1"/>
          <w:sz w:val="24"/>
          <w:szCs w:val="24"/>
        </w:rPr>
        <w:t>t</w:t>
      </w:r>
      <w:r w:rsidRPr="00FD5259">
        <w:rPr>
          <w:rFonts w:ascii="Times New Roman" w:eastAsia="Cambria" w:hAnsi="Times New Roman" w:cs="Times New Roman"/>
          <w:spacing w:val="6"/>
          <w:kern w:val="1"/>
        </w:rPr>
        <w:t>ing identified by the Marketing Chair as essential to overall marke</w:t>
      </w:r>
      <w:r w:rsidRPr="00FD5259">
        <w:rPr>
          <w:rFonts w:ascii="Times New Roman" w:eastAsia="Cambria" w:hAnsi="Times New Roman" w:cs="Times New Roman"/>
          <w:spacing w:val="6"/>
          <w:kern w:val="1"/>
          <w:sz w:val="24"/>
          <w:szCs w:val="24"/>
        </w:rPr>
        <w:t>ting strategy. Examples include</w:t>
      </w:r>
      <w:r w:rsidRPr="00FD5259">
        <w:rPr>
          <w:rFonts w:ascii="Times New Roman" w:eastAsia="Cambria" w:hAnsi="Times New Roman" w:cs="Times New Roman"/>
          <w:spacing w:val="6"/>
          <w:kern w:val="1"/>
        </w:rPr>
        <w:t xml:space="preserve"> the following: newsletter development, public relations, social media, conference marketing, website development, </w:t>
      </w:r>
      <w:r w:rsidRPr="00FD5259">
        <w:rPr>
          <w:rFonts w:ascii="Times New Roman" w:eastAsia="Cambria" w:hAnsi="Times New Roman" w:cs="Times New Roman"/>
          <w:spacing w:val="6"/>
          <w:kern w:val="1"/>
        </w:rPr>
        <w:lastRenderedPageBreak/>
        <w:t>new member development, and other identified special projects.</w:t>
      </w:r>
    </w:p>
    <w:p w:rsidR="00BD6634" w:rsidRPr="00FD5259" w:rsidRDefault="00BD6634" w:rsidP="00BD6634">
      <w:pPr>
        <w:widowControl w:val="0"/>
        <w:tabs>
          <w:tab w:val="left" w:pos="720"/>
        </w:tabs>
        <w:autoSpaceDE w:val="0"/>
        <w:autoSpaceDN w:val="0"/>
        <w:adjustRightInd w:val="0"/>
        <w:ind w:left="720" w:right="-40"/>
        <w:jc w:val="left"/>
        <w:rPr>
          <w:rFonts w:ascii="Times New Roman" w:eastAsia="Cambria" w:hAnsi="Times New Roman" w:cs="Times New Roman"/>
          <w:spacing w:val="6"/>
          <w:kern w:val="1"/>
        </w:rPr>
      </w:pPr>
    </w:p>
    <w:p w:rsidR="00BD6634" w:rsidRPr="00FD5259" w:rsidRDefault="00BD6634" w:rsidP="00BD6634">
      <w:pPr>
        <w:widowControl w:val="0"/>
        <w:tabs>
          <w:tab w:val="left" w:pos="720"/>
        </w:tabs>
        <w:autoSpaceDE w:val="0"/>
        <w:autoSpaceDN w:val="0"/>
        <w:adjustRightInd w:val="0"/>
        <w:ind w:left="720" w:right="-4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A-2) The conference planning team shall be led by the Conference Program Chair and Conference Logistics Chair and include the marketing team representative.</w:t>
      </w:r>
      <w:r w:rsidRPr="00FD5259">
        <w:rPr>
          <w:rFonts w:ascii="Times New Roman" w:eastAsia="Cambria" w:hAnsi="Times New Roman" w:cs="Times New Roman"/>
          <w:spacing w:val="6"/>
          <w:kern w:val="1"/>
          <w:sz w:val="24"/>
          <w:szCs w:val="24"/>
        </w:rPr>
        <w:t xml:space="preserve"> </w:t>
      </w:r>
      <w:r w:rsidRPr="00FD5259">
        <w:rPr>
          <w:rFonts w:ascii="Times New Roman" w:eastAsia="Cambria" w:hAnsi="Times New Roman" w:cs="Times New Roman"/>
          <w:spacing w:val="6"/>
          <w:kern w:val="1"/>
        </w:rPr>
        <w:t xml:space="preserve">Conference team members shall assist with recruiting and selecting conference presentations, planning special events, developing and disseminating </w:t>
      </w:r>
      <w:proofErr w:type="gramStart"/>
      <w:r w:rsidRPr="00FD5259">
        <w:rPr>
          <w:rFonts w:ascii="Times New Roman" w:eastAsia="Cambria" w:hAnsi="Times New Roman" w:cs="Times New Roman"/>
          <w:spacing w:val="6"/>
          <w:kern w:val="1"/>
        </w:rPr>
        <w:t>conference marketing</w:t>
      </w:r>
      <w:proofErr w:type="gramEnd"/>
      <w:r w:rsidRPr="00FD5259">
        <w:rPr>
          <w:rFonts w:ascii="Times New Roman" w:eastAsia="Cambria" w:hAnsi="Times New Roman" w:cs="Times New Roman"/>
          <w:spacing w:val="6"/>
          <w:kern w:val="1"/>
        </w:rPr>
        <w:t xml:space="preserve"> materials, and leading volunteer efforts for conference planning and execution.</w:t>
      </w:r>
    </w:p>
    <w:p w:rsidR="00BD6634" w:rsidRPr="00FD5259" w:rsidRDefault="00BD6634" w:rsidP="00BD6634">
      <w:pPr>
        <w:widowControl w:val="0"/>
        <w:tabs>
          <w:tab w:val="left" w:pos="720"/>
        </w:tabs>
        <w:autoSpaceDE w:val="0"/>
        <w:autoSpaceDN w:val="0"/>
        <w:adjustRightInd w:val="0"/>
        <w:ind w:left="720" w:right="-40"/>
        <w:jc w:val="left"/>
        <w:rPr>
          <w:rFonts w:ascii="Times New Roman" w:eastAsia="Cambria" w:hAnsi="Times New Roman" w:cs="Times New Roman"/>
          <w:spacing w:val="6"/>
          <w:kern w:val="1"/>
        </w:rPr>
      </w:pPr>
    </w:p>
    <w:p w:rsidR="00BD6634" w:rsidRPr="00FD5259" w:rsidRDefault="00BD6634" w:rsidP="00BD6634">
      <w:pPr>
        <w:widowControl w:val="0"/>
        <w:tabs>
          <w:tab w:val="left" w:pos="720"/>
        </w:tabs>
        <w:autoSpaceDE w:val="0"/>
        <w:autoSpaceDN w:val="0"/>
        <w:adjustRightInd w:val="0"/>
        <w:ind w:left="720" w:right="-4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A-3) </w:t>
      </w:r>
      <w:proofErr w:type="gramStart"/>
      <w:r w:rsidRPr="00FD5259">
        <w:rPr>
          <w:rFonts w:ascii="Times New Roman" w:eastAsia="Cambria" w:hAnsi="Times New Roman" w:cs="Times New Roman"/>
          <w:spacing w:val="6"/>
          <w:kern w:val="1"/>
        </w:rPr>
        <w:t>The</w:t>
      </w:r>
      <w:proofErr w:type="gramEnd"/>
      <w:r w:rsidRPr="00FD5259">
        <w:rPr>
          <w:rFonts w:ascii="Times New Roman" w:eastAsia="Cambria" w:hAnsi="Times New Roman" w:cs="Times New Roman"/>
          <w:spacing w:val="6"/>
          <w:kern w:val="1"/>
        </w:rPr>
        <w:t xml:space="preserve"> education planning team shall be led by the Education Chair and include the marketing team representative and each Industry Representative or their appointed representative.</w:t>
      </w:r>
    </w:p>
    <w:p w:rsidR="00BD6634" w:rsidRPr="00FD5259" w:rsidRDefault="00BD6634" w:rsidP="00BD6634">
      <w:pPr>
        <w:widowControl w:val="0"/>
        <w:tabs>
          <w:tab w:val="left" w:pos="425"/>
        </w:tabs>
        <w:autoSpaceDE w:val="0"/>
        <w:autoSpaceDN w:val="0"/>
        <w:adjustRightInd w:val="0"/>
        <w:ind w:left="425" w:right="-40"/>
        <w:jc w:val="left"/>
        <w:rPr>
          <w:rFonts w:ascii="Times New Roman" w:eastAsia="Cambria" w:hAnsi="Times New Roman" w:cs="Times New Roman"/>
          <w:spacing w:val="6"/>
          <w:kern w:val="1"/>
        </w:rPr>
      </w:pPr>
    </w:p>
    <w:p w:rsidR="00BD6634" w:rsidRPr="00FD5259" w:rsidRDefault="00BD6634" w:rsidP="00BD6634">
      <w:pPr>
        <w:widowControl w:val="0"/>
        <w:tabs>
          <w:tab w:val="left" w:pos="360"/>
        </w:tabs>
        <w:autoSpaceDE w:val="0"/>
        <w:autoSpaceDN w:val="0"/>
        <w:adjustRightInd w:val="0"/>
        <w:ind w:left="360" w:right="-4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(b) The Executive Board may (by a majority vote) establish one or more committees to </w:t>
      </w:r>
      <w:proofErr w:type="gramStart"/>
      <w:r w:rsidRPr="00FD5259">
        <w:rPr>
          <w:rFonts w:ascii="Times New Roman" w:eastAsia="Cambria" w:hAnsi="Times New Roman" w:cs="Times New Roman"/>
          <w:spacing w:val="6"/>
          <w:kern w:val="1"/>
        </w:rPr>
        <w:t>report back</w:t>
      </w:r>
      <w:proofErr w:type="gramEnd"/>
      <w:r w:rsidRPr="00FD5259">
        <w:rPr>
          <w:rFonts w:ascii="Times New Roman" w:eastAsia="Cambria" w:hAnsi="Times New Roman" w:cs="Times New Roman"/>
          <w:spacing w:val="6"/>
          <w:kern w:val="1"/>
        </w:rPr>
        <w:t xml:space="preserve"> to the Board on the matter(s) within the committee's jurisdiction. </w:t>
      </w:r>
    </w:p>
    <w:p w:rsidR="00BD6634" w:rsidRPr="00FD5259" w:rsidRDefault="00BD6634" w:rsidP="00BD6634">
      <w:pPr>
        <w:widowControl w:val="0"/>
        <w:tabs>
          <w:tab w:val="left" w:pos="245"/>
          <w:tab w:val="left" w:pos="360"/>
        </w:tabs>
        <w:autoSpaceDE w:val="0"/>
        <w:autoSpaceDN w:val="0"/>
        <w:adjustRightInd w:val="0"/>
        <w:ind w:left="360" w:right="-40"/>
        <w:jc w:val="left"/>
        <w:rPr>
          <w:rFonts w:ascii="Times New Roman" w:eastAsia="Cambria" w:hAnsi="Times New Roman" w:cs="Times New Roman"/>
          <w:spacing w:val="6"/>
          <w:kern w:val="1"/>
        </w:rPr>
      </w:pPr>
    </w:p>
    <w:p w:rsidR="00BD6634" w:rsidRPr="00FD5259" w:rsidRDefault="00BD6634" w:rsidP="00BD6634">
      <w:pPr>
        <w:widowControl w:val="0"/>
        <w:tabs>
          <w:tab w:val="left" w:pos="360"/>
        </w:tabs>
        <w:autoSpaceDE w:val="0"/>
        <w:autoSpaceDN w:val="0"/>
        <w:adjustRightInd w:val="0"/>
        <w:ind w:left="360"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spacing w:val="6"/>
          <w:kern w:val="1"/>
        </w:rPr>
        <w:t>(c) A quorum for the purpose of holding and acting at any meeting of a committee shall be a simple majority of the members thereof.</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VIII: Annual Budget</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1"/>
          <w:numId w:val="20"/>
        </w:numPr>
        <w:tabs>
          <w:tab w:val="left" w:pos="360"/>
        </w:tabs>
        <w:autoSpaceDE w:val="0"/>
        <w:autoSpaceDN w:val="0"/>
        <w:adjustRightInd w:val="0"/>
        <w:spacing w:after="200"/>
        <w:ind w:right="-54"/>
        <w:jc w:val="left"/>
        <w:rPr>
          <w:rFonts w:ascii="Times New Roman" w:eastAsia="Cambria" w:hAnsi="Times New Roman" w:cs="Times New Roman"/>
          <w:spacing w:val="6"/>
          <w:kern w:val="1"/>
        </w:rPr>
      </w:pPr>
      <w:proofErr w:type="gramStart"/>
      <w:r w:rsidRPr="00FD5259">
        <w:rPr>
          <w:rFonts w:ascii="Times New Roman" w:eastAsia="Cambria" w:hAnsi="Times New Roman" w:cs="Times New Roman"/>
          <w:spacing w:val="6"/>
          <w:kern w:val="1"/>
        </w:rPr>
        <w:t>(a) An annual budget will be developed by the Treasurer in collaboration with the full</w:t>
      </w:r>
      <w:r w:rsidRPr="00FD5259">
        <w:rPr>
          <w:rFonts w:ascii="Times New Roman" w:eastAsia="Cambria" w:hAnsi="Times New Roman" w:cs="Times New Roman"/>
          <w:b/>
          <w:bCs/>
          <w:spacing w:val="6"/>
          <w:kern w:val="1"/>
        </w:rPr>
        <w:t xml:space="preserve"> </w:t>
      </w:r>
      <w:r w:rsidRPr="00FD5259">
        <w:rPr>
          <w:rFonts w:ascii="Times New Roman" w:eastAsia="Cambria" w:hAnsi="Times New Roman" w:cs="Times New Roman"/>
          <w:spacing w:val="6"/>
          <w:kern w:val="1"/>
        </w:rPr>
        <w:t>Board</w:t>
      </w:r>
      <w:proofErr w:type="gramEnd"/>
      <w:r w:rsidRPr="00FD5259">
        <w:rPr>
          <w:rFonts w:ascii="Times New Roman" w:eastAsia="Cambria" w:hAnsi="Times New Roman" w:cs="Times New Roman"/>
          <w:spacing w:val="6"/>
          <w:kern w:val="1"/>
        </w:rPr>
        <w:t xml:space="preserve">. </w:t>
      </w:r>
    </w:p>
    <w:p w:rsidR="00BD6634" w:rsidRPr="00FD5259" w:rsidRDefault="00BD6634" w:rsidP="00BD6634">
      <w:pPr>
        <w:widowControl w:val="0"/>
        <w:numPr>
          <w:ilvl w:val="1"/>
          <w:numId w:val="21"/>
        </w:numPr>
        <w:tabs>
          <w:tab w:val="left" w:pos="360"/>
        </w:tabs>
        <w:autoSpaceDE w:val="0"/>
        <w:autoSpaceDN w:val="0"/>
        <w:adjustRightInd w:val="0"/>
        <w:ind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(b) Budget requests </w:t>
      </w:r>
      <w:proofErr w:type="gramStart"/>
      <w:r w:rsidRPr="00FD5259">
        <w:rPr>
          <w:rFonts w:ascii="Times New Roman" w:eastAsia="Cambria" w:hAnsi="Times New Roman" w:cs="Times New Roman"/>
          <w:spacing w:val="6"/>
          <w:kern w:val="1"/>
        </w:rPr>
        <w:t>must be submitted</w:t>
      </w:r>
      <w:proofErr w:type="gramEnd"/>
      <w:r w:rsidRPr="00FD5259">
        <w:rPr>
          <w:rFonts w:ascii="Times New Roman" w:eastAsia="Cambria" w:hAnsi="Times New Roman" w:cs="Times New Roman"/>
          <w:spacing w:val="6"/>
          <w:kern w:val="1"/>
        </w:rPr>
        <w:t xml:space="preserve"> to the Treasurer by January 15.</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IX: Standing Rules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1"/>
          <w:numId w:val="22"/>
        </w:numPr>
        <w:tabs>
          <w:tab w:val="left" w:pos="360"/>
        </w:tabs>
        <w:autoSpaceDE w:val="0"/>
        <w:autoSpaceDN w:val="0"/>
        <w:adjustRightInd w:val="0"/>
        <w:ind w:left="360" w:right="-54"/>
        <w:jc w:val="left"/>
        <w:rPr>
          <w:rFonts w:ascii="Times New Roman" w:eastAsia="Cambria" w:hAnsi="Times New Roman" w:cs="Times New Roman"/>
          <w:kern w:val="1"/>
        </w:rPr>
      </w:pPr>
      <w:r w:rsidRPr="00FD5259">
        <w:rPr>
          <w:rFonts w:ascii="Times New Roman" w:eastAsia="Cambria" w:hAnsi="Times New Roman" w:cs="Times New Roman"/>
          <w:kern w:val="1"/>
        </w:rPr>
        <w:t xml:space="preserve">(a) Standing Rules are the procedures of the organization, or general policy that are not included in the Bylaws. They cannot be in conflict with the Bylaws. </w:t>
      </w:r>
      <w:r w:rsidRPr="00FD5259">
        <w:rPr>
          <w:rFonts w:ascii="Times New Roman" w:eastAsia="Cambria" w:hAnsi="Times New Roman" w:cs="Times New Roman"/>
          <w:spacing w:val="6"/>
          <w:kern w:val="1"/>
        </w:rPr>
        <w:t xml:space="preserve">Each administration can choose to retain or amend the Standing Rules as necessary to fit the administration’s particular needs. </w:t>
      </w:r>
      <w:r w:rsidRPr="00FD5259">
        <w:rPr>
          <w:rFonts w:ascii="Times New Roman" w:eastAsia="Cambria" w:hAnsi="Times New Roman" w:cs="Times New Roman"/>
          <w:kern w:val="1"/>
        </w:rPr>
        <w:t>Standing Rules make the frequent common actions simpler and provide for fairness and continuity of board decisions.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X: Amendments to the Bylaws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1"/>
          <w:numId w:val="23"/>
        </w:numPr>
        <w:tabs>
          <w:tab w:val="left" w:pos="360"/>
        </w:tabs>
        <w:autoSpaceDE w:val="0"/>
        <w:autoSpaceDN w:val="0"/>
        <w:adjustRightInd w:val="0"/>
        <w:ind w:left="360" w:right="-54"/>
        <w:jc w:val="left"/>
        <w:rPr>
          <w:rFonts w:ascii="Times New Roman" w:eastAsia="Cambria" w:hAnsi="Times New Roman" w:cs="Times New Roman"/>
          <w:kern w:val="1"/>
        </w:rPr>
      </w:pPr>
      <w:r w:rsidRPr="00FD5259">
        <w:rPr>
          <w:rFonts w:ascii="Times New Roman" w:eastAsia="Cambria" w:hAnsi="Times New Roman" w:cs="Times New Roman"/>
          <w:kern w:val="1"/>
        </w:rPr>
        <w:t xml:space="preserve">(a) The Board may alter, amend, suspend, or repeal these Bylaws at any regular or special meeting called for that purpose, except as restricted by the Nonprofit Corporation Law of 1972, as amended. </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r w:rsidRPr="00FD5259">
        <w:rPr>
          <w:rFonts w:ascii="Times New Roman" w:eastAsia="Cambria" w:hAnsi="Times New Roman" w:cs="Times New Roman"/>
          <w:b/>
          <w:bCs/>
          <w:i/>
          <w:iCs/>
          <w:spacing w:val="6"/>
          <w:kern w:val="1"/>
        </w:rPr>
        <w:t>ARTICLE XI: Amendments to the Standing Rules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numPr>
          <w:ilvl w:val="1"/>
          <w:numId w:val="24"/>
        </w:numPr>
        <w:tabs>
          <w:tab w:val="left" w:pos="360"/>
        </w:tabs>
        <w:autoSpaceDE w:val="0"/>
        <w:autoSpaceDN w:val="0"/>
        <w:adjustRightInd w:val="0"/>
        <w:ind w:left="360" w:right="-54"/>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 xml:space="preserve">(a) The Executive Board may alter, amend, suspend, or repeal the Standing Rules at any regular or special meeting called for that purpose, except as restricted by the Nonprofit Corporation Law of 1972, as amended. </w:t>
      </w:r>
    </w:p>
    <w:p w:rsidR="00BD6634" w:rsidRPr="00FD5259" w:rsidRDefault="00BD6634" w:rsidP="00BD6634">
      <w:pPr>
        <w:widowControl w:val="0"/>
        <w:tabs>
          <w:tab w:val="left" w:pos="1872"/>
          <w:tab w:val="left" w:pos="2160"/>
        </w:tabs>
        <w:autoSpaceDE w:val="0"/>
        <w:autoSpaceDN w:val="0"/>
        <w:adjustRightInd w:val="0"/>
        <w:ind w:right="-54"/>
        <w:jc w:val="left"/>
        <w:rPr>
          <w:rFonts w:ascii="Times New Roman" w:eastAsia="Cambria" w:hAnsi="Times New Roman" w:cs="Times New Roman"/>
          <w:b/>
          <w:bCs/>
          <w:color w:val="FF0000"/>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XII: Books and Records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 xml:space="preserve">(a) The NRWA shall keep an original or duplicate record of the proceeding of the Board, the original or a copy of its </w:t>
      </w:r>
      <w:proofErr w:type="gramStart"/>
      <w:r w:rsidRPr="00FD5259">
        <w:rPr>
          <w:rFonts w:ascii="Times New Roman" w:eastAsia="Cambria" w:hAnsi="Times New Roman" w:cs="Times New Roman"/>
          <w:spacing w:val="6"/>
          <w:kern w:val="1"/>
        </w:rPr>
        <w:t>Bylaws,</w:t>
      </w:r>
      <w:proofErr w:type="gramEnd"/>
      <w:r w:rsidRPr="00FD5259">
        <w:rPr>
          <w:rFonts w:ascii="Times New Roman" w:eastAsia="Cambria" w:hAnsi="Times New Roman" w:cs="Times New Roman"/>
          <w:spacing w:val="6"/>
          <w:kern w:val="1"/>
        </w:rPr>
        <w:t xml:space="preserve"> including all Amendments thereto date, verified as accurate by the Secretary, and an original or a duplicate Board register, giving the names of the Directors, and showing their respective addresses. The NRWA shall also keep appropriate, complete, and accurate books or records of accounts, which </w:t>
      </w:r>
      <w:proofErr w:type="gramStart"/>
      <w:r w:rsidRPr="00FD5259">
        <w:rPr>
          <w:rFonts w:ascii="Times New Roman" w:eastAsia="Cambria" w:hAnsi="Times New Roman" w:cs="Times New Roman"/>
          <w:spacing w:val="6"/>
          <w:kern w:val="1"/>
        </w:rPr>
        <w:t>shall be reviewed</w:t>
      </w:r>
      <w:proofErr w:type="gramEnd"/>
      <w:r w:rsidRPr="00FD5259">
        <w:rPr>
          <w:rFonts w:ascii="Times New Roman" w:eastAsia="Cambria" w:hAnsi="Times New Roman" w:cs="Times New Roman"/>
          <w:spacing w:val="6"/>
          <w:kern w:val="1"/>
        </w:rPr>
        <w:t xml:space="preserve"> on an annual basis. The records provided for herein shall be kept </w:t>
      </w:r>
      <w:proofErr w:type="gramStart"/>
      <w:r w:rsidRPr="00FD5259">
        <w:rPr>
          <w:rFonts w:ascii="Times New Roman" w:eastAsia="Cambria" w:hAnsi="Times New Roman" w:cs="Times New Roman"/>
          <w:spacing w:val="6"/>
          <w:kern w:val="1"/>
        </w:rPr>
        <w:t>at either</w:t>
      </w:r>
      <w:proofErr w:type="gramEnd"/>
      <w:r w:rsidRPr="00FD5259">
        <w:rPr>
          <w:rFonts w:ascii="Times New Roman" w:eastAsia="Cambria" w:hAnsi="Times New Roman" w:cs="Times New Roman"/>
          <w:spacing w:val="6"/>
          <w:kern w:val="1"/>
        </w:rPr>
        <w:t xml:space="preserve"> the registered office of The NRWA, or at its principal </w:t>
      </w:r>
      <w:r w:rsidRPr="00FD5259">
        <w:rPr>
          <w:rFonts w:ascii="Times New Roman" w:eastAsia="Cambria" w:hAnsi="Times New Roman" w:cs="Times New Roman"/>
          <w:spacing w:val="6"/>
          <w:kern w:val="1"/>
        </w:rPr>
        <w:lastRenderedPageBreak/>
        <w:t>place of business wherever situated.</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XIII: Fiscal Year-End Annual Report</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(a)</w:t>
      </w:r>
      <w:r w:rsidRPr="00FD5259">
        <w:rPr>
          <w:rFonts w:ascii="Times New Roman" w:eastAsia="Cambria" w:hAnsi="Times New Roman" w:cs="Times New Roman"/>
          <w:spacing w:val="6"/>
          <w:kern w:val="1"/>
        </w:rPr>
        <w:tab/>
        <w:t>The fiscal year of the corporation shall commence on January 1 and end on the following December 31.</w:t>
      </w: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hanging="360"/>
        <w:jc w:val="left"/>
        <w:rPr>
          <w:rFonts w:ascii="Times New Roman" w:eastAsia="Cambria" w:hAnsi="Times New Roman" w:cs="Times New Roman"/>
          <w:spacing w:val="6"/>
          <w:kern w:val="1"/>
        </w:rPr>
      </w:pPr>
      <w:r w:rsidRPr="00FD5259">
        <w:rPr>
          <w:rFonts w:ascii="Times New Roman" w:eastAsia="Cambria" w:hAnsi="Times New Roman" w:cs="Times New Roman"/>
          <w:spacing w:val="6"/>
          <w:kern w:val="1"/>
        </w:rPr>
        <w:tab/>
        <w:t>(b)</w:t>
      </w:r>
      <w:r w:rsidRPr="00FD5259">
        <w:rPr>
          <w:rFonts w:ascii="Times New Roman" w:eastAsia="Cambria" w:hAnsi="Times New Roman" w:cs="Times New Roman"/>
          <w:spacing w:val="6"/>
          <w:kern w:val="1"/>
        </w:rPr>
        <w:tab/>
        <w:t xml:space="preserve">The Executive Board shall cause a report of the activities of The NRWA to be prepared annually and sent to such </w:t>
      </w:r>
      <w:proofErr w:type="gramStart"/>
      <w:r w:rsidRPr="00FD5259">
        <w:rPr>
          <w:rFonts w:ascii="Times New Roman" w:eastAsia="Cambria" w:hAnsi="Times New Roman" w:cs="Times New Roman"/>
          <w:spacing w:val="6"/>
          <w:kern w:val="1"/>
        </w:rPr>
        <w:t>persons</w:t>
      </w:r>
      <w:proofErr w:type="gramEnd"/>
      <w:r w:rsidRPr="00FD5259">
        <w:rPr>
          <w:rFonts w:ascii="Times New Roman" w:eastAsia="Cambria" w:hAnsi="Times New Roman" w:cs="Times New Roman"/>
          <w:spacing w:val="6"/>
          <w:kern w:val="1"/>
        </w:rPr>
        <w:t xml:space="preserve"> as the Executive Board shall determine.</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ARTICLE XIV: Outside Contractors</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spacing w:after="200"/>
        <w:ind w:left="360" w:right="-54"/>
        <w:contextualSpacing/>
        <w:jc w:val="left"/>
        <w:rPr>
          <w:rFonts w:ascii="Times New Roman" w:eastAsia="Cambria" w:hAnsi="Times New Roman" w:cs="Times New Roman"/>
          <w:spacing w:val="6"/>
          <w:kern w:val="1"/>
        </w:rPr>
      </w:pPr>
      <w:proofErr w:type="gramStart"/>
      <w:r>
        <w:rPr>
          <w:rFonts w:ascii="Times New Roman" w:eastAsia="Cambria" w:hAnsi="Times New Roman" w:cs="Times New Roman"/>
          <w:spacing w:val="6"/>
          <w:kern w:val="1"/>
        </w:rPr>
        <w:t xml:space="preserve">(a)  </w:t>
      </w:r>
      <w:r w:rsidRPr="00FD5259">
        <w:rPr>
          <w:rFonts w:ascii="Times New Roman" w:eastAsia="Cambria" w:hAnsi="Times New Roman" w:cs="Times New Roman"/>
          <w:spacing w:val="6"/>
          <w:kern w:val="1"/>
        </w:rPr>
        <w:t>In the event that The NRWA finds it necessary to hire an administrative team to manage the daily affairs, the services should be provided by someone who is not a member of the Board of Directors</w:t>
      </w:r>
      <w:proofErr w:type="gramEnd"/>
      <w:r w:rsidRPr="00FD5259">
        <w:rPr>
          <w:rFonts w:ascii="Times New Roman" w:eastAsia="Cambria" w:hAnsi="Times New Roman" w:cs="Times New Roman"/>
          <w:spacing w:val="6"/>
          <w:kern w:val="1"/>
        </w:rPr>
        <w:t xml:space="preserve">. The administrative team/manager will report to the Executive Board. </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b/>
          <w:bCs/>
          <w:i/>
          <w:iCs/>
          <w:spacing w:val="6"/>
          <w:kern w:val="1"/>
        </w:rPr>
      </w:pPr>
      <w:r w:rsidRPr="00FD5259">
        <w:rPr>
          <w:rFonts w:ascii="Times New Roman" w:eastAsia="Cambria" w:hAnsi="Times New Roman" w:cs="Times New Roman"/>
          <w:b/>
          <w:bCs/>
          <w:i/>
          <w:iCs/>
          <w:spacing w:val="6"/>
          <w:kern w:val="1"/>
        </w:rPr>
        <w:t xml:space="preserve">ARTICLE XV: Job Descriptions </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spacing w:after="200"/>
        <w:ind w:left="360" w:right="-54"/>
        <w:contextualSpacing/>
        <w:jc w:val="left"/>
        <w:rPr>
          <w:rFonts w:ascii="Times New Roman" w:eastAsia="Cambria" w:hAnsi="Times New Roman" w:cs="Times New Roman"/>
          <w:kern w:val="1"/>
        </w:rPr>
      </w:pPr>
      <w:r>
        <w:rPr>
          <w:rFonts w:ascii="Times New Roman" w:eastAsia="Cambria" w:hAnsi="Times New Roman" w:cs="Times New Roman"/>
          <w:kern w:val="1"/>
        </w:rPr>
        <w:t xml:space="preserve">(a) </w:t>
      </w:r>
      <w:r w:rsidRPr="00FD5259">
        <w:rPr>
          <w:rFonts w:ascii="Times New Roman" w:eastAsia="Cambria" w:hAnsi="Times New Roman" w:cs="Times New Roman"/>
          <w:kern w:val="1"/>
        </w:rPr>
        <w:t>President: The President of The NRWA leads the Board and the Association Administrative Team in facilitating short- and long-term goals, program development, and organizational planning, decision-making, and problem solving. The President should attend The NRWA’s annual conference and, in the event that the President’s hotel room is not complementary, then The NRWA will pay for the expense of a hotel room at the conference site. The President develops and maintains strategic relationships for the organization including, but not limited to, soliciting and retaining Affiliates and Conference Sponsors.</w:t>
      </w:r>
    </w:p>
    <w:p w:rsidR="00BD6634" w:rsidRPr="00FD5259" w:rsidRDefault="00BD6634" w:rsidP="00BD6634">
      <w:pPr>
        <w:widowControl w:val="0"/>
        <w:tabs>
          <w:tab w:val="left" w:pos="360"/>
          <w:tab w:val="left" w:pos="3960"/>
        </w:tabs>
        <w:autoSpaceDE w:val="0"/>
        <w:autoSpaceDN w:val="0"/>
        <w:adjustRightInd w:val="0"/>
        <w:ind w:left="360"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spacing w:after="200"/>
        <w:ind w:left="360" w:right="-54"/>
        <w:contextualSpacing/>
        <w:jc w:val="left"/>
        <w:rPr>
          <w:rFonts w:ascii="Times New Roman" w:eastAsia="Cambria" w:hAnsi="Times New Roman" w:cs="Times New Roman"/>
          <w:spacing w:val="6"/>
          <w:kern w:val="1"/>
        </w:rPr>
      </w:pPr>
      <w:r>
        <w:rPr>
          <w:rFonts w:ascii="Times New Roman" w:eastAsia="Cambria" w:hAnsi="Times New Roman" w:cs="Times New Roman"/>
          <w:spacing w:val="6"/>
          <w:kern w:val="1"/>
        </w:rPr>
        <w:t xml:space="preserve">(b) </w:t>
      </w:r>
      <w:r w:rsidRPr="00FD5259">
        <w:rPr>
          <w:rFonts w:ascii="Times New Roman" w:eastAsia="Cambria" w:hAnsi="Times New Roman" w:cs="Times New Roman"/>
          <w:spacing w:val="6"/>
          <w:kern w:val="1"/>
        </w:rPr>
        <w:t>Treasurer: The Treasurer oversees all financial matters for the association and maintains all financial records. The Treasurer functions as a liaison to the bookkeeper hired by The NRWA to maintain the books, to The NRWA's administrative assistant who received and deposits money, and to the public accounting firm that prepares tax returns and performs audits.</w:t>
      </w:r>
    </w:p>
    <w:p w:rsidR="00BD6634" w:rsidRPr="00FD5259" w:rsidRDefault="00BD6634" w:rsidP="00BD6634">
      <w:pPr>
        <w:widowControl w:val="0"/>
        <w:tabs>
          <w:tab w:val="left" w:pos="360"/>
        </w:tabs>
        <w:autoSpaceDE w:val="0"/>
        <w:autoSpaceDN w:val="0"/>
        <w:adjustRightInd w:val="0"/>
        <w:ind w:left="360" w:right="-54"/>
        <w:jc w:val="left"/>
        <w:rPr>
          <w:rFonts w:ascii="Times New Roman" w:eastAsia="Cambria" w:hAnsi="Times New Roman" w:cs="Times New Roman"/>
          <w:kern w:val="1"/>
        </w:rPr>
      </w:pPr>
    </w:p>
    <w:p w:rsidR="00BD6634" w:rsidRPr="00FD5259" w:rsidRDefault="00BD6634" w:rsidP="00BD6634">
      <w:pPr>
        <w:widowControl w:val="0"/>
        <w:tabs>
          <w:tab w:val="left" w:pos="360"/>
        </w:tabs>
        <w:autoSpaceDE w:val="0"/>
        <w:autoSpaceDN w:val="0"/>
        <w:adjustRightInd w:val="0"/>
        <w:ind w:left="360" w:right="-54"/>
        <w:jc w:val="left"/>
        <w:rPr>
          <w:rFonts w:ascii="Times New Roman" w:eastAsia="Cambria" w:hAnsi="Times New Roman" w:cs="Times New Roman"/>
        </w:rPr>
      </w:pPr>
      <w:r w:rsidRPr="00FD5259">
        <w:rPr>
          <w:rFonts w:ascii="Times New Roman" w:eastAsia="Cambria" w:hAnsi="Times New Roman" w:cs="Times New Roman"/>
          <w:spacing w:val="6"/>
          <w:kern w:val="1"/>
        </w:rPr>
        <w:t>(c)</w:t>
      </w:r>
      <w:r w:rsidRPr="00FD5259">
        <w:rPr>
          <w:rFonts w:ascii="Times New Roman" w:eastAsia="Cambria" w:hAnsi="Times New Roman" w:cs="Times New Roman"/>
          <w:spacing w:val="6"/>
          <w:kern w:val="1"/>
        </w:rPr>
        <w:tab/>
        <w:t xml:space="preserve">Secretary: The Secretary maintains the official documents (meeting minutes, Bylaws, and policies) and </w:t>
      </w:r>
      <w:r w:rsidRPr="00FD5259">
        <w:rPr>
          <w:rFonts w:ascii="Times New Roman" w:eastAsia="Cambria" w:hAnsi="Times New Roman" w:cs="Times New Roman"/>
        </w:rPr>
        <w:t xml:space="preserve">creates quarterly Board Bytes to </w:t>
      </w:r>
      <w:proofErr w:type="gramStart"/>
      <w:r w:rsidRPr="00FD5259">
        <w:rPr>
          <w:rFonts w:ascii="Times New Roman" w:eastAsia="Cambria" w:hAnsi="Times New Roman" w:cs="Times New Roman"/>
        </w:rPr>
        <w:t>be published</w:t>
      </w:r>
      <w:proofErr w:type="gramEnd"/>
      <w:r w:rsidRPr="00FD5259">
        <w:rPr>
          <w:rFonts w:ascii="Times New Roman" w:eastAsia="Cambria" w:hAnsi="Times New Roman" w:cs="Times New Roman"/>
        </w:rPr>
        <w:t xml:space="preserve"> on the association website. </w:t>
      </w:r>
      <w:proofErr w:type="gramStart"/>
      <w:r w:rsidRPr="00FD5259">
        <w:rPr>
          <w:rFonts w:ascii="Times New Roman" w:eastAsia="Cambria" w:hAnsi="Times New Roman" w:cs="Times New Roman"/>
        </w:rPr>
        <w:t>Coordinates communications among the Board.</w:t>
      </w:r>
      <w:proofErr w:type="gramEnd"/>
    </w:p>
    <w:p w:rsidR="00BD6634" w:rsidRPr="00FD5259" w:rsidRDefault="00BD6634" w:rsidP="00BD6634">
      <w:pPr>
        <w:widowControl w:val="0"/>
        <w:tabs>
          <w:tab w:val="left" w:pos="360"/>
        </w:tabs>
        <w:autoSpaceDE w:val="0"/>
        <w:autoSpaceDN w:val="0"/>
        <w:adjustRightInd w:val="0"/>
        <w:ind w:left="360"/>
        <w:jc w:val="left"/>
        <w:rPr>
          <w:rFonts w:ascii="Times New Roman" w:eastAsia="Cambria" w:hAnsi="Times New Roman" w:cs="Times New Roman"/>
        </w:rPr>
      </w:pPr>
    </w:p>
    <w:p w:rsidR="00BD6634" w:rsidRPr="00FD5259" w:rsidRDefault="00BD6634" w:rsidP="00BD6634">
      <w:pPr>
        <w:widowControl w:val="0"/>
        <w:tabs>
          <w:tab w:val="left" w:pos="360"/>
        </w:tabs>
        <w:autoSpaceDE w:val="0"/>
        <w:autoSpaceDN w:val="0"/>
        <w:adjustRightInd w:val="0"/>
        <w:ind w:left="360"/>
        <w:jc w:val="left"/>
        <w:rPr>
          <w:rFonts w:ascii="Times New Roman" w:eastAsia="Cambria" w:hAnsi="Times New Roman" w:cs="Times New Roman"/>
        </w:rPr>
      </w:pPr>
      <w:r w:rsidRPr="00FD5259">
        <w:rPr>
          <w:rFonts w:ascii="Times New Roman" w:eastAsia="Cambria" w:hAnsi="Times New Roman" w:cs="Times New Roman"/>
        </w:rPr>
        <w:t>(</w:t>
      </w:r>
      <w:proofErr w:type="gramStart"/>
      <w:r w:rsidRPr="00FD5259">
        <w:rPr>
          <w:rFonts w:ascii="Times New Roman" w:eastAsia="Cambria" w:hAnsi="Times New Roman" w:cs="Times New Roman"/>
        </w:rPr>
        <w:t>d</w:t>
      </w:r>
      <w:proofErr w:type="gramEnd"/>
      <w:r w:rsidRPr="00FD5259">
        <w:rPr>
          <w:rFonts w:ascii="Times New Roman" w:eastAsia="Cambria" w:hAnsi="Times New Roman" w:cs="Times New Roman"/>
        </w:rPr>
        <w:t xml:space="preserve">) Immediate Past President: Assists Executive Board in transitioning and fills gaps wherever requested by the Directors. </w:t>
      </w:r>
      <w:proofErr w:type="gramStart"/>
      <w:r w:rsidRPr="00FD5259">
        <w:rPr>
          <w:rFonts w:ascii="Times New Roman" w:eastAsia="Cambria" w:hAnsi="Times New Roman" w:cs="Times New Roman"/>
        </w:rPr>
        <w:t>Attends regular meetings of the Board.</w:t>
      </w:r>
      <w:proofErr w:type="gramEnd"/>
      <w:r w:rsidRPr="00FD5259">
        <w:rPr>
          <w:rFonts w:ascii="Times New Roman" w:eastAsia="Cambria" w:hAnsi="Times New Roman" w:cs="Times New Roman"/>
        </w:rPr>
        <w:t xml:space="preserve"> </w:t>
      </w:r>
      <w:proofErr w:type="gramStart"/>
      <w:r w:rsidRPr="00FD5259">
        <w:rPr>
          <w:rFonts w:ascii="Times New Roman" w:eastAsia="Cambria" w:hAnsi="Times New Roman" w:cs="Times New Roman"/>
        </w:rPr>
        <w:t>Coordinates The NRWA resume-writing award process.</w:t>
      </w:r>
      <w:proofErr w:type="gramEnd"/>
      <w:r w:rsidRPr="00FD5259">
        <w:rPr>
          <w:rFonts w:ascii="Times New Roman" w:eastAsia="Cambria" w:hAnsi="Times New Roman" w:cs="Times New Roman"/>
        </w:rPr>
        <w:t xml:space="preserve"> Assists with soliciting vendors as needed for annual conference.</w:t>
      </w:r>
    </w:p>
    <w:p w:rsidR="00BD6634" w:rsidRPr="000010E6" w:rsidRDefault="00BD6634" w:rsidP="00BD6634">
      <w:pPr>
        <w:tabs>
          <w:tab w:val="left" w:pos="360"/>
        </w:tabs>
        <w:spacing w:after="120"/>
        <w:ind w:left="360"/>
        <w:jc w:val="left"/>
        <w:rPr>
          <w:rFonts w:ascii="Times New Roman" w:eastAsia="Cambria" w:hAnsi="Times New Roman" w:cs="Times New Roman"/>
        </w:rPr>
      </w:pPr>
    </w:p>
    <w:p w:rsidR="00BD6634" w:rsidRPr="000010E6" w:rsidRDefault="00BD6634" w:rsidP="00BD6634">
      <w:pPr>
        <w:ind w:left="360"/>
        <w:jc w:val="left"/>
        <w:rPr>
          <w:rFonts w:ascii="Times New Roman" w:hAnsi="Times New Roman" w:cs="Times New Roman"/>
          <w:u w:val="single"/>
        </w:rPr>
      </w:pPr>
      <w:r w:rsidRPr="000010E6">
        <w:rPr>
          <w:rFonts w:ascii="Times New Roman" w:eastAsia="Cambria" w:hAnsi="Times New Roman" w:cs="Times New Roman"/>
        </w:rPr>
        <w:t>(</w:t>
      </w:r>
      <w:proofErr w:type="gramStart"/>
      <w:r w:rsidRPr="000010E6">
        <w:rPr>
          <w:rFonts w:ascii="Times New Roman" w:eastAsia="Cambria" w:hAnsi="Times New Roman" w:cs="Times New Roman"/>
        </w:rPr>
        <w:t>e</w:t>
      </w:r>
      <w:proofErr w:type="gramEnd"/>
      <w:r w:rsidRPr="000010E6">
        <w:rPr>
          <w:rFonts w:ascii="Times New Roman" w:eastAsia="Cambria" w:hAnsi="Times New Roman" w:cs="Times New Roman"/>
        </w:rPr>
        <w:t>) Immediate Past Treasurer:</w:t>
      </w:r>
      <w:r w:rsidRPr="000010E6">
        <w:rPr>
          <w:rFonts w:ascii="Times New Roman" w:hAnsi="Times New Roman" w:cs="Times New Roman"/>
        </w:rPr>
        <w:t xml:space="preserve"> Immediate Past Treasurer: Sits as voting member of the Executive Board to provide continuity and historical financial insights. Trains and oversees incoming Treasurer to protect the organization from possible malfeasance or errors during the transition period.</w:t>
      </w:r>
    </w:p>
    <w:p w:rsidR="00BD6634" w:rsidRPr="00FD5259" w:rsidRDefault="00BD6634" w:rsidP="00BD6634">
      <w:pPr>
        <w:tabs>
          <w:tab w:val="left" w:pos="360"/>
        </w:tabs>
        <w:jc w:val="left"/>
        <w:rPr>
          <w:rFonts w:ascii="Times New Roman" w:eastAsia="Cambria" w:hAnsi="Times New Roman" w:cs="Times New Roman"/>
        </w:rPr>
      </w:pPr>
    </w:p>
    <w:p w:rsidR="00BD6634" w:rsidRPr="00FD5259" w:rsidRDefault="00BD6634" w:rsidP="00BD6634">
      <w:pPr>
        <w:widowControl w:val="0"/>
        <w:tabs>
          <w:tab w:val="left" w:pos="360"/>
        </w:tabs>
        <w:autoSpaceDE w:val="0"/>
        <w:autoSpaceDN w:val="0"/>
        <w:adjustRightInd w:val="0"/>
        <w:ind w:left="360"/>
        <w:jc w:val="left"/>
        <w:rPr>
          <w:rFonts w:ascii="Times New Roman" w:eastAsia="Cambria" w:hAnsi="Times New Roman" w:cs="Times New Roman"/>
        </w:rPr>
      </w:pPr>
      <w:r w:rsidRPr="00FD5259">
        <w:rPr>
          <w:rFonts w:ascii="Times New Roman" w:eastAsia="Cambria" w:hAnsi="Times New Roman" w:cs="Times New Roman"/>
        </w:rPr>
        <w:t xml:space="preserve">(f) President </w:t>
      </w:r>
      <w:bookmarkStart w:id="0" w:name="_GoBack"/>
      <w:bookmarkEnd w:id="0"/>
      <w:r w:rsidR="00284229" w:rsidRPr="00FD5259">
        <w:rPr>
          <w:rFonts w:ascii="Times New Roman" w:eastAsia="Cambria" w:hAnsi="Times New Roman" w:cs="Times New Roman"/>
        </w:rPr>
        <w:t>Elect</w:t>
      </w:r>
      <w:r w:rsidRPr="00FD5259">
        <w:rPr>
          <w:rFonts w:ascii="Times New Roman" w:eastAsia="Cambria" w:hAnsi="Times New Roman" w:cs="Times New Roman"/>
        </w:rPr>
        <w:t xml:space="preserve"> Assists Executive Board in transitioning and fills gaps wherever requested by the Directors. </w:t>
      </w:r>
      <w:proofErr w:type="gramStart"/>
      <w:r w:rsidRPr="00FD5259">
        <w:rPr>
          <w:rFonts w:ascii="Times New Roman" w:eastAsia="Cambria" w:hAnsi="Times New Roman" w:cs="Times New Roman"/>
        </w:rPr>
        <w:t>Attends regular meetings of the Board as an ex-officio member.</w:t>
      </w:r>
      <w:proofErr w:type="gramEnd"/>
      <w:r w:rsidRPr="00FD5259">
        <w:rPr>
          <w:rFonts w:ascii="Times New Roman" w:eastAsia="Cambria" w:hAnsi="Times New Roman" w:cs="Times New Roman"/>
        </w:rPr>
        <w:t xml:space="preserve"> </w:t>
      </w:r>
      <w:proofErr w:type="gramStart"/>
      <w:r w:rsidRPr="00FD5259">
        <w:rPr>
          <w:rFonts w:ascii="Times New Roman" w:eastAsia="Cambria" w:hAnsi="Times New Roman" w:cs="Times New Roman"/>
        </w:rPr>
        <w:t>Serves as Ethics Chair, handling formal complaints and issues presented by the membership according to Grievance Procedure.</w:t>
      </w:r>
      <w:proofErr w:type="gramEnd"/>
      <w:r w:rsidRPr="00FD5259">
        <w:rPr>
          <w:rFonts w:ascii="Times New Roman" w:eastAsia="Cambria" w:hAnsi="Times New Roman" w:cs="Times New Roman"/>
        </w:rPr>
        <w:t xml:space="preserve"> </w:t>
      </w:r>
      <w:proofErr w:type="gramStart"/>
      <w:r w:rsidRPr="00FD5259">
        <w:rPr>
          <w:rFonts w:ascii="Times New Roman" w:eastAsia="Cambria" w:hAnsi="Times New Roman" w:cs="Times New Roman"/>
        </w:rPr>
        <w:t>Administers election process each July and for special elections.</w:t>
      </w:r>
      <w:proofErr w:type="gramEnd"/>
      <w:r w:rsidRPr="00FD5259">
        <w:rPr>
          <w:rFonts w:ascii="Times New Roman" w:eastAsia="Cambria" w:hAnsi="Times New Roman" w:cs="Times New Roman"/>
        </w:rPr>
        <w:t xml:space="preserve"> </w:t>
      </w:r>
      <w:proofErr w:type="gramStart"/>
      <w:r w:rsidRPr="00FD5259">
        <w:rPr>
          <w:rFonts w:ascii="Times New Roman" w:eastAsia="Cambria" w:hAnsi="Times New Roman" w:cs="Times New Roman"/>
        </w:rPr>
        <w:t>Takes on special projects in collaboration with President and Immediate Past President.</w:t>
      </w:r>
      <w:proofErr w:type="gramEnd"/>
    </w:p>
    <w:p w:rsidR="00BD6634" w:rsidRPr="00FD5259" w:rsidRDefault="00BD6634" w:rsidP="00BD6634">
      <w:pPr>
        <w:widowControl w:val="0"/>
        <w:tabs>
          <w:tab w:val="left" w:pos="360"/>
        </w:tabs>
        <w:autoSpaceDE w:val="0"/>
        <w:autoSpaceDN w:val="0"/>
        <w:adjustRightInd w:val="0"/>
        <w:ind w:left="360"/>
        <w:jc w:val="left"/>
        <w:rPr>
          <w:rFonts w:ascii="Times New Roman" w:eastAsia="Cambria" w:hAnsi="Times New Roman" w:cs="Times New Roman"/>
        </w:rPr>
      </w:pPr>
    </w:p>
    <w:p w:rsidR="00BD6634" w:rsidRDefault="00BD6634" w:rsidP="00BD6634">
      <w:pPr>
        <w:tabs>
          <w:tab w:val="left" w:pos="360"/>
        </w:tabs>
        <w:ind w:left="360"/>
        <w:jc w:val="left"/>
        <w:rPr>
          <w:rFonts w:ascii="Times New Roman" w:eastAsia="Cambria" w:hAnsi="Times New Roman" w:cs="Times New Roman"/>
        </w:rPr>
      </w:pPr>
      <w:r w:rsidRPr="00FD5259">
        <w:rPr>
          <w:rFonts w:ascii="Times New Roman" w:eastAsia="Cambria" w:hAnsi="Times New Roman" w:cs="Times New Roman"/>
        </w:rPr>
        <w:lastRenderedPageBreak/>
        <w:t xml:space="preserve">(g) Membership Chair: Maintains accurate and current membership records, coordinating with The NRWA administrative team. Sets membership targets and bring membership information and materials to Board meetings. </w:t>
      </w:r>
      <w:proofErr w:type="gramStart"/>
      <w:r w:rsidRPr="00FD5259">
        <w:rPr>
          <w:rFonts w:ascii="Times New Roman" w:eastAsia="Cambria" w:hAnsi="Times New Roman" w:cs="Times New Roman"/>
        </w:rPr>
        <w:t>Promotes membership in collaboration with marketing team.</w:t>
      </w:r>
      <w:proofErr w:type="gramEnd"/>
      <w:r w:rsidRPr="00FD5259">
        <w:rPr>
          <w:rFonts w:ascii="Times New Roman" w:eastAsia="Cambria" w:hAnsi="Times New Roman" w:cs="Times New Roman"/>
        </w:rPr>
        <w:t xml:space="preserve"> Coordinates and works closely with Directors of Industry to engage new members and follow up with expired members who have not responded to automated renewal notices.</w:t>
      </w:r>
    </w:p>
    <w:p w:rsidR="00284229" w:rsidRPr="00284229" w:rsidRDefault="00284229" w:rsidP="00284229">
      <w:pPr>
        <w:pStyle w:val="Body"/>
        <w:ind w:left="360"/>
        <w:rPr>
          <w:rFonts w:eastAsia="Arial" w:hAnsi="Times New Roman" w:cs="Times New Roman"/>
          <w:sz w:val="22"/>
          <w:szCs w:val="22"/>
        </w:rPr>
      </w:pPr>
    </w:p>
    <w:p w:rsidR="00284229" w:rsidRPr="00284229" w:rsidRDefault="00284229" w:rsidP="00284229">
      <w:pPr>
        <w:pStyle w:val="Body"/>
        <w:ind w:left="360"/>
        <w:rPr>
          <w:rFonts w:eastAsia="Arial" w:hAnsi="Times New Roman" w:cs="Times New Roman"/>
          <w:sz w:val="22"/>
          <w:szCs w:val="22"/>
        </w:rPr>
      </w:pPr>
      <w:r w:rsidRPr="00FD5259">
        <w:rPr>
          <w:rFonts w:eastAsia="Cambria" w:hAnsi="Times New Roman" w:cs="Times New Roman"/>
        </w:rPr>
        <w:t xml:space="preserve">(h) </w:t>
      </w:r>
      <w:r w:rsidRPr="00284229">
        <w:rPr>
          <w:rFonts w:hAnsi="Times New Roman" w:cs="Times New Roman"/>
          <w:sz w:val="22"/>
          <w:szCs w:val="22"/>
        </w:rPr>
        <w:t>Sponsor Relations Chair:</w:t>
      </w:r>
      <w:r w:rsidRPr="00284229">
        <w:rPr>
          <w:rFonts w:hAnsi="Times New Roman" w:cs="Times New Roman"/>
          <w:b/>
          <w:bCs/>
          <w:sz w:val="22"/>
          <w:szCs w:val="22"/>
        </w:rPr>
        <w:t xml:space="preserve"> </w:t>
      </w:r>
      <w:r w:rsidRPr="00284229">
        <w:rPr>
          <w:rFonts w:hAnsi="Times New Roman" w:cs="Times New Roman"/>
          <w:sz w:val="22"/>
          <w:szCs w:val="22"/>
        </w:rPr>
        <w:t xml:space="preserve">Promotes strong relationships with existing affiliate members and sponsors to ensure that each receives the benefits and value of their support of The NRWA. Identifies and solicits new affiliate members and sponsors. Advocates for affiliate members and sponsors to resolve issues and enhance value, in collaboration with other board members and the administrative team. </w:t>
      </w:r>
    </w:p>
    <w:p w:rsidR="00BD6634" w:rsidRPr="00FD5259" w:rsidRDefault="00BD6634" w:rsidP="00BD6634">
      <w:pPr>
        <w:tabs>
          <w:tab w:val="left" w:pos="360"/>
        </w:tabs>
        <w:ind w:left="360"/>
        <w:jc w:val="left"/>
        <w:rPr>
          <w:rFonts w:ascii="Times New Roman" w:eastAsia="Cambria" w:hAnsi="Times New Roman" w:cs="Times New Roman"/>
        </w:rPr>
      </w:pPr>
    </w:p>
    <w:p w:rsidR="00BD6634" w:rsidRPr="00FD5259" w:rsidRDefault="00284229" w:rsidP="00BD6634">
      <w:pPr>
        <w:tabs>
          <w:tab w:val="left" w:pos="360"/>
        </w:tabs>
        <w:ind w:left="360"/>
        <w:jc w:val="left"/>
        <w:rPr>
          <w:rFonts w:ascii="Times New Roman" w:eastAsia="Cambria" w:hAnsi="Times New Roman" w:cs="Times New Roman"/>
        </w:rPr>
      </w:pPr>
      <w:r>
        <w:rPr>
          <w:rFonts w:ascii="Times New Roman" w:eastAsia="Cambria" w:hAnsi="Times New Roman" w:cs="Times New Roman"/>
        </w:rPr>
        <w:t>(</w:t>
      </w:r>
      <w:proofErr w:type="spellStart"/>
      <w:r>
        <w:rPr>
          <w:rFonts w:ascii="Times New Roman" w:eastAsia="Cambria" w:hAnsi="Times New Roman" w:cs="Times New Roman"/>
        </w:rPr>
        <w:t>i</w:t>
      </w:r>
      <w:proofErr w:type="spellEnd"/>
      <w:r w:rsidR="00BD6634" w:rsidRPr="00FD5259">
        <w:rPr>
          <w:rFonts w:ascii="Times New Roman" w:eastAsia="Cambria" w:hAnsi="Times New Roman" w:cs="Times New Roman"/>
        </w:rPr>
        <w:t xml:space="preserve">) Conference Program Chair: Works closely with the conference committee on the planning, logistics, execution, and management of the annual conference. Leads conference committee by setting and leading conference committee meetings as needed. </w:t>
      </w:r>
      <w:proofErr w:type="gramStart"/>
      <w:r w:rsidR="00BD6634" w:rsidRPr="00FD5259">
        <w:rPr>
          <w:rFonts w:ascii="Times New Roman" w:eastAsia="Cambria" w:hAnsi="Times New Roman" w:cs="Times New Roman"/>
        </w:rPr>
        <w:t>Leads committee in identifying program content for quality training experiences.</w:t>
      </w:r>
      <w:proofErr w:type="gramEnd"/>
      <w:r w:rsidR="00BD6634" w:rsidRPr="00FD5259">
        <w:rPr>
          <w:rFonts w:ascii="Times New Roman" w:eastAsia="Cambria" w:hAnsi="Times New Roman" w:cs="Times New Roman"/>
        </w:rPr>
        <w:t xml:space="preserve"> Contacts potential speakers or speaker representatives and negotiates speaking fees/other expenses within budget. </w:t>
      </w:r>
      <w:proofErr w:type="gramStart"/>
      <w:r w:rsidR="00BD6634" w:rsidRPr="00FD5259">
        <w:rPr>
          <w:rFonts w:ascii="Times New Roman" w:eastAsia="Cambria" w:hAnsi="Times New Roman" w:cs="Times New Roman"/>
        </w:rPr>
        <w:t>Communicates speaker information to marketing representative on conference committee for website and marketing materials.</w:t>
      </w:r>
      <w:proofErr w:type="gramEnd"/>
      <w:r w:rsidR="00BD6634" w:rsidRPr="00FD5259">
        <w:rPr>
          <w:rFonts w:ascii="Times New Roman" w:eastAsia="Cambria" w:hAnsi="Times New Roman" w:cs="Times New Roman"/>
        </w:rPr>
        <w:t xml:space="preserve"> Works with administrative team to coordinate speaker travel and notifies logistics chair of speaker technology needs. </w:t>
      </w:r>
      <w:proofErr w:type="gramStart"/>
      <w:r w:rsidR="00BD6634" w:rsidRPr="00FD5259">
        <w:rPr>
          <w:rFonts w:ascii="Times New Roman" w:eastAsia="Cambria" w:hAnsi="Times New Roman" w:cs="Times New Roman"/>
        </w:rPr>
        <w:t>Coordinates gifts for speakers within budget.</w:t>
      </w:r>
      <w:proofErr w:type="gramEnd"/>
      <w:r w:rsidR="00BD6634" w:rsidRPr="00FD5259">
        <w:rPr>
          <w:rFonts w:ascii="Times New Roman" w:eastAsia="Cambria" w:hAnsi="Times New Roman" w:cs="Times New Roman"/>
        </w:rPr>
        <w:t xml:space="preserve"> </w:t>
      </w:r>
      <w:proofErr w:type="gramStart"/>
      <w:r w:rsidR="00BD6634" w:rsidRPr="00FD5259">
        <w:rPr>
          <w:rFonts w:ascii="Times New Roman" w:eastAsia="Cambria" w:hAnsi="Times New Roman" w:cs="Times New Roman"/>
        </w:rPr>
        <w:t>Coordinates volunteers to introduce speakers.</w:t>
      </w:r>
      <w:proofErr w:type="gramEnd"/>
      <w:r w:rsidR="00BD6634" w:rsidRPr="00FD5259">
        <w:rPr>
          <w:rFonts w:ascii="Times New Roman" w:eastAsia="Cambria" w:hAnsi="Times New Roman" w:cs="Times New Roman"/>
        </w:rPr>
        <w:t xml:space="preserve"> </w:t>
      </w:r>
      <w:proofErr w:type="gramStart"/>
      <w:r w:rsidR="00BD6634" w:rsidRPr="00FD5259">
        <w:rPr>
          <w:rFonts w:ascii="Times New Roman" w:eastAsia="Cambria" w:hAnsi="Times New Roman" w:cs="Times New Roman"/>
        </w:rPr>
        <w:t>Works with administrative team to disseminate speaker evaluations after event.</w:t>
      </w:r>
      <w:proofErr w:type="gramEnd"/>
    </w:p>
    <w:p w:rsidR="00BD6634" w:rsidRPr="00FD5259" w:rsidRDefault="00BD6634" w:rsidP="00BD6634">
      <w:pPr>
        <w:tabs>
          <w:tab w:val="left" w:pos="360"/>
        </w:tabs>
        <w:ind w:left="360"/>
        <w:jc w:val="left"/>
        <w:rPr>
          <w:rFonts w:ascii="Times New Roman" w:eastAsia="Cambria" w:hAnsi="Times New Roman" w:cs="Times New Roman"/>
          <w:spacing w:val="6"/>
          <w:kern w:val="1"/>
        </w:rPr>
      </w:pPr>
    </w:p>
    <w:p w:rsidR="00BD6634" w:rsidRPr="00FD5259" w:rsidRDefault="00284229" w:rsidP="00BD6634">
      <w:pPr>
        <w:tabs>
          <w:tab w:val="left" w:pos="360"/>
        </w:tabs>
        <w:ind w:left="360"/>
        <w:jc w:val="left"/>
        <w:rPr>
          <w:rFonts w:ascii="Times New Roman" w:eastAsia="Times New Roman" w:hAnsi="Times New Roman" w:cs="Times New Roman"/>
          <w:lang w:val="en-CA"/>
        </w:rPr>
      </w:pPr>
      <w:r>
        <w:rPr>
          <w:rFonts w:ascii="Times New Roman" w:eastAsia="Times New Roman" w:hAnsi="Times New Roman" w:cs="Times New Roman"/>
          <w:lang w:val="en-CA"/>
        </w:rPr>
        <w:t>(j</w:t>
      </w:r>
      <w:r w:rsidR="00BD6634" w:rsidRPr="00FD5259">
        <w:rPr>
          <w:rFonts w:ascii="Times New Roman" w:eastAsia="Times New Roman" w:hAnsi="Times New Roman" w:cs="Times New Roman"/>
          <w:lang w:val="en-CA"/>
        </w:rPr>
        <w:t xml:space="preserve">) Conference Logistics Chair: Works closely with the Program Chair and administrative team on the planning, logistics, execution, and management of the annual conference. </w:t>
      </w:r>
      <w:proofErr w:type="gramStart"/>
      <w:r w:rsidR="00BD6634" w:rsidRPr="00FD5259">
        <w:rPr>
          <w:rFonts w:ascii="Times New Roman" w:eastAsia="Times New Roman" w:hAnsi="Times New Roman" w:cs="Times New Roman"/>
          <w:lang w:val="en-CA"/>
        </w:rPr>
        <w:t>Develops conference budget with Program Chair, President, and Treasurer.</w:t>
      </w:r>
      <w:proofErr w:type="gramEnd"/>
      <w:r w:rsidR="00BD6634" w:rsidRPr="00FD5259">
        <w:rPr>
          <w:rFonts w:ascii="Times New Roman" w:eastAsia="Times New Roman" w:hAnsi="Times New Roman" w:cs="Times New Roman"/>
          <w:lang w:val="en-CA"/>
        </w:rPr>
        <w:t xml:space="preserve"> </w:t>
      </w:r>
      <w:proofErr w:type="gramStart"/>
      <w:r w:rsidR="00BD6634" w:rsidRPr="00FD5259">
        <w:rPr>
          <w:rFonts w:ascii="Times New Roman" w:eastAsia="Times New Roman" w:hAnsi="Times New Roman" w:cs="Times New Roman"/>
          <w:lang w:val="en-CA"/>
        </w:rPr>
        <w:t>Negotiates contract for hotel meeting rooms, catering, accommodations, and A/V. Recruits volunteers to plan opening reception and after-hours tours.</w:t>
      </w:r>
      <w:proofErr w:type="gramEnd"/>
      <w:r w:rsidR="00BD6634" w:rsidRPr="00FD5259">
        <w:rPr>
          <w:rFonts w:ascii="Times New Roman" w:eastAsia="Times New Roman" w:hAnsi="Times New Roman" w:cs="Times New Roman"/>
          <w:lang w:val="en-CA"/>
        </w:rPr>
        <w:t xml:space="preserve"> </w:t>
      </w:r>
      <w:proofErr w:type="gramStart"/>
      <w:r w:rsidR="00BD6634" w:rsidRPr="00FD5259">
        <w:rPr>
          <w:rFonts w:ascii="Times New Roman" w:eastAsia="Times New Roman" w:hAnsi="Times New Roman" w:cs="Times New Roman"/>
          <w:lang w:val="en-CA"/>
        </w:rPr>
        <w:t>Arranges technology to meet presenters’ needs.</w:t>
      </w:r>
      <w:proofErr w:type="gramEnd"/>
      <w:r w:rsidR="00BD6634" w:rsidRPr="00FD5259">
        <w:rPr>
          <w:rFonts w:ascii="Times New Roman" w:eastAsia="Times New Roman" w:hAnsi="Times New Roman" w:cs="Times New Roman"/>
          <w:lang w:val="en-CA"/>
        </w:rPr>
        <w:t xml:space="preserve"> </w:t>
      </w:r>
      <w:proofErr w:type="gramStart"/>
      <w:r w:rsidR="00BD6634" w:rsidRPr="00FD5259">
        <w:rPr>
          <w:rFonts w:ascii="Times New Roman" w:eastAsia="Times New Roman" w:hAnsi="Times New Roman" w:cs="Times New Roman"/>
          <w:lang w:val="en-CA"/>
        </w:rPr>
        <w:t>Sets up online registration options with administrative team.</w:t>
      </w:r>
      <w:proofErr w:type="gramEnd"/>
      <w:r w:rsidR="00BD6634" w:rsidRPr="00FD5259">
        <w:rPr>
          <w:rFonts w:ascii="Times New Roman" w:eastAsia="Times New Roman" w:hAnsi="Times New Roman" w:cs="Times New Roman"/>
          <w:lang w:val="en-CA"/>
        </w:rPr>
        <w:t xml:space="preserve"> </w:t>
      </w:r>
      <w:proofErr w:type="gramStart"/>
      <w:r w:rsidR="00BD6634" w:rsidRPr="00FD5259">
        <w:rPr>
          <w:rFonts w:ascii="Times New Roman" w:eastAsia="Times New Roman" w:hAnsi="Times New Roman" w:cs="Times New Roman"/>
          <w:lang w:val="en-CA"/>
        </w:rPr>
        <w:t>Coordinates printing of nametags, conference binders, and CEU certificates with administrative team.</w:t>
      </w:r>
      <w:proofErr w:type="gramEnd"/>
      <w:r w:rsidR="00BD6634" w:rsidRPr="00FD5259">
        <w:rPr>
          <w:rFonts w:ascii="Times New Roman" w:eastAsia="Times New Roman" w:hAnsi="Times New Roman" w:cs="Times New Roman"/>
          <w:lang w:val="en-CA"/>
        </w:rPr>
        <w:t xml:space="preserve"> </w:t>
      </w:r>
      <w:proofErr w:type="gramStart"/>
      <w:r w:rsidR="00BD6634" w:rsidRPr="00FD5259">
        <w:rPr>
          <w:rFonts w:ascii="Times New Roman" w:eastAsia="Times New Roman" w:hAnsi="Times New Roman" w:cs="Times New Roman"/>
          <w:lang w:val="en-CA"/>
        </w:rPr>
        <w:t>Coordinates door prizes.</w:t>
      </w:r>
      <w:proofErr w:type="gramEnd"/>
      <w:r w:rsidR="00BD6634" w:rsidRPr="00FD5259">
        <w:rPr>
          <w:rFonts w:ascii="Times New Roman" w:eastAsia="Times New Roman" w:hAnsi="Times New Roman" w:cs="Times New Roman"/>
          <w:lang w:val="en-CA"/>
        </w:rPr>
        <w:t xml:space="preserve"> </w:t>
      </w:r>
      <w:proofErr w:type="gramStart"/>
      <w:r w:rsidR="00BD6634" w:rsidRPr="00FD5259">
        <w:rPr>
          <w:rFonts w:ascii="Times New Roman" w:eastAsia="Times New Roman" w:hAnsi="Times New Roman" w:cs="Times New Roman"/>
          <w:lang w:val="en-CA"/>
        </w:rPr>
        <w:t>Works with administrative team to ensure directional signs on the day of the event.</w:t>
      </w:r>
      <w:proofErr w:type="gramEnd"/>
      <w:r w:rsidR="00BD6634" w:rsidRPr="00FD5259">
        <w:rPr>
          <w:rFonts w:ascii="Times New Roman" w:eastAsia="Times New Roman" w:hAnsi="Times New Roman" w:cs="Times New Roman"/>
          <w:lang w:val="en-CA"/>
        </w:rPr>
        <w:t xml:space="preserve"> Manage participant check-in process with administrative team. Recruits volunteers and assigns duties and tasks for Directors and volunteers.</w:t>
      </w:r>
    </w:p>
    <w:p w:rsidR="00BD6634" w:rsidRPr="00FD5259" w:rsidRDefault="00BD6634" w:rsidP="00BD6634">
      <w:pPr>
        <w:widowControl w:val="0"/>
        <w:tabs>
          <w:tab w:val="left" w:pos="360"/>
        </w:tabs>
        <w:autoSpaceDE w:val="0"/>
        <w:autoSpaceDN w:val="0"/>
        <w:adjustRightInd w:val="0"/>
        <w:ind w:left="360" w:right="-54"/>
        <w:jc w:val="left"/>
        <w:rPr>
          <w:rFonts w:ascii="Times New Roman" w:eastAsia="Cambria" w:hAnsi="Times New Roman" w:cs="Times New Roman"/>
          <w:spacing w:val="6"/>
          <w:kern w:val="1"/>
        </w:rPr>
      </w:pPr>
    </w:p>
    <w:p w:rsidR="00BD6634" w:rsidRPr="00FD5259" w:rsidRDefault="00284229" w:rsidP="00BD6634">
      <w:pPr>
        <w:widowControl w:val="0"/>
        <w:tabs>
          <w:tab w:val="left" w:pos="360"/>
        </w:tabs>
        <w:autoSpaceDE w:val="0"/>
        <w:autoSpaceDN w:val="0"/>
        <w:adjustRightInd w:val="0"/>
        <w:ind w:left="360"/>
        <w:jc w:val="left"/>
        <w:rPr>
          <w:rFonts w:ascii="Times New Roman" w:eastAsia="Cambria" w:hAnsi="Times New Roman" w:cs="Times New Roman"/>
        </w:rPr>
      </w:pPr>
      <w:r>
        <w:rPr>
          <w:rFonts w:ascii="Times New Roman" w:eastAsia="Cambria" w:hAnsi="Times New Roman" w:cs="Times New Roman"/>
        </w:rPr>
        <w:t>(k</w:t>
      </w:r>
      <w:r w:rsidR="00BD6634" w:rsidRPr="00FD5259">
        <w:rPr>
          <w:rFonts w:ascii="Times New Roman" w:eastAsia="Cambria" w:hAnsi="Times New Roman" w:cs="Times New Roman"/>
        </w:rPr>
        <w:t xml:space="preserve">) Certification Commission Chair: Actively oversees all aspects of certification testing and standards. </w:t>
      </w:r>
      <w:proofErr w:type="gramStart"/>
      <w:r w:rsidR="00BD6634" w:rsidRPr="00FD5259">
        <w:rPr>
          <w:rFonts w:ascii="Times New Roman" w:eastAsia="Cambria" w:hAnsi="Times New Roman" w:cs="Times New Roman"/>
          <w:sz w:val="24"/>
          <w:szCs w:val="24"/>
        </w:rPr>
        <w:t>Oversees continuous improvement of online training program.</w:t>
      </w:r>
      <w:proofErr w:type="gramEnd"/>
      <w:r w:rsidR="00BD6634" w:rsidRPr="00FD5259">
        <w:rPr>
          <w:rFonts w:ascii="Times New Roman" w:eastAsia="Cambria" w:hAnsi="Times New Roman" w:cs="Times New Roman"/>
          <w:sz w:val="24"/>
          <w:szCs w:val="24"/>
        </w:rPr>
        <w:t xml:space="preserve"> </w:t>
      </w:r>
      <w:proofErr w:type="gramStart"/>
      <w:r w:rsidR="00BD6634" w:rsidRPr="00FD5259">
        <w:rPr>
          <w:rFonts w:ascii="Times New Roman" w:eastAsia="Cambria" w:hAnsi="Times New Roman" w:cs="Times New Roman"/>
        </w:rPr>
        <w:t>Coordinates with Education Chair and Conference Program Chair to approve CEUs.</w:t>
      </w:r>
      <w:proofErr w:type="gramEnd"/>
      <w:r w:rsidR="00BD6634" w:rsidRPr="00FD5259">
        <w:rPr>
          <w:rFonts w:ascii="Times New Roman" w:eastAsia="Cambria" w:hAnsi="Times New Roman" w:cs="Times New Roman"/>
        </w:rPr>
        <w:t xml:space="preserve"> </w:t>
      </w:r>
      <w:proofErr w:type="gramStart"/>
      <w:r w:rsidR="00BD6634" w:rsidRPr="00FD5259">
        <w:rPr>
          <w:rFonts w:ascii="Times New Roman" w:eastAsia="Cambria" w:hAnsi="Times New Roman" w:cs="Times New Roman"/>
        </w:rPr>
        <w:t>Must be an NCRW.</w:t>
      </w:r>
      <w:proofErr w:type="gramEnd"/>
    </w:p>
    <w:p w:rsidR="00BD6634" w:rsidRPr="00FD5259" w:rsidRDefault="00BD6634" w:rsidP="00BD6634">
      <w:pPr>
        <w:widowControl w:val="0"/>
        <w:tabs>
          <w:tab w:val="left" w:pos="360"/>
          <w:tab w:val="left" w:pos="1872"/>
          <w:tab w:val="left" w:pos="2160"/>
        </w:tabs>
        <w:autoSpaceDE w:val="0"/>
        <w:autoSpaceDN w:val="0"/>
        <w:adjustRightInd w:val="0"/>
        <w:ind w:left="360" w:right="-54"/>
        <w:jc w:val="left"/>
        <w:rPr>
          <w:rFonts w:ascii="Times New Roman" w:eastAsia="Cambria" w:hAnsi="Times New Roman" w:cs="Times New Roman"/>
          <w:kern w:val="1"/>
        </w:rPr>
      </w:pPr>
    </w:p>
    <w:p w:rsidR="00BD6634" w:rsidRPr="00FD5259" w:rsidRDefault="00BD6634" w:rsidP="00BD6634">
      <w:pPr>
        <w:tabs>
          <w:tab w:val="left" w:pos="360"/>
        </w:tabs>
        <w:ind w:left="360"/>
        <w:jc w:val="left"/>
        <w:rPr>
          <w:rFonts w:ascii="Times New Roman" w:eastAsia="Times New Roman" w:hAnsi="Times New Roman" w:cs="Times New Roman"/>
          <w:lang w:val="en-CA"/>
        </w:rPr>
      </w:pPr>
      <w:r w:rsidRPr="00FD5259">
        <w:rPr>
          <w:rFonts w:ascii="Times New Roman" w:eastAsia="Times New Roman" w:hAnsi="Times New Roman" w:cs="Times New Roman"/>
          <w:lang w:val="en-CA"/>
        </w:rPr>
        <w:t>(</w:t>
      </w:r>
      <w:r w:rsidR="00284229">
        <w:rPr>
          <w:rFonts w:ascii="Times New Roman" w:eastAsia="Times New Roman" w:hAnsi="Times New Roman" w:cs="Times New Roman"/>
          <w:lang w:val="en-CA"/>
        </w:rPr>
        <w:t>l</w:t>
      </w:r>
      <w:r w:rsidRPr="00FD5259">
        <w:rPr>
          <w:rFonts w:ascii="Times New Roman" w:eastAsia="Times New Roman" w:hAnsi="Times New Roman" w:cs="Times New Roman"/>
          <w:lang w:val="en-CA"/>
        </w:rPr>
        <w:t xml:space="preserve">) Marketing Chair: Implements board approved marketing goals set for the year. Generates and presents marketing ideas to the board. Coordinates with administrative team to purchase needed marketing materials and turn in receipts to the Treasurer. Orchestrates overall communication efforts for The NRWA to members, prospective members, and the </w:t>
      </w:r>
      <w:proofErr w:type="gramStart"/>
      <w:r w:rsidRPr="00FD5259">
        <w:rPr>
          <w:rFonts w:ascii="Times New Roman" w:eastAsia="Times New Roman" w:hAnsi="Times New Roman" w:cs="Times New Roman"/>
          <w:lang w:val="en-CA"/>
        </w:rPr>
        <w:t>general public</w:t>
      </w:r>
      <w:proofErr w:type="gramEnd"/>
      <w:r w:rsidRPr="00FD5259">
        <w:rPr>
          <w:rFonts w:ascii="Times New Roman" w:eastAsia="Times New Roman" w:hAnsi="Times New Roman" w:cs="Times New Roman"/>
          <w:lang w:val="en-CA"/>
        </w:rPr>
        <w:t xml:space="preserve">. Oversees marketing committee comprised of (at minimum) Director of Industry or their representatives </w:t>
      </w:r>
      <w:r w:rsidRPr="00FD5259">
        <w:rPr>
          <w:rFonts w:ascii="Times New Roman" w:eastAsia="Times New Roman" w:hAnsi="Times New Roman" w:cs="Times New Roman"/>
          <w:strike/>
          <w:lang w:val="en-CA"/>
        </w:rPr>
        <w:t>in</w:t>
      </w:r>
      <w:r w:rsidRPr="00FD5259">
        <w:rPr>
          <w:rFonts w:ascii="Times New Roman" w:eastAsia="Times New Roman" w:hAnsi="Times New Roman" w:cs="Times New Roman"/>
          <w:lang w:val="en-CA"/>
        </w:rPr>
        <w:t xml:space="preserve"> key areas of marketing identified as important to The NRWA’s overall marketing strategy.</w:t>
      </w:r>
    </w:p>
    <w:p w:rsidR="00BD6634" w:rsidRPr="00FD5259" w:rsidRDefault="00BD6634" w:rsidP="00BD6634">
      <w:pPr>
        <w:widowControl w:val="0"/>
        <w:tabs>
          <w:tab w:val="left" w:pos="1872"/>
          <w:tab w:val="left" w:pos="2160"/>
        </w:tabs>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ind w:left="360"/>
        <w:jc w:val="left"/>
        <w:rPr>
          <w:rFonts w:ascii="Times New Roman" w:eastAsia="Times New Roman" w:hAnsi="Times New Roman" w:cs="Times New Roman"/>
          <w:lang w:val="en-CA"/>
        </w:rPr>
      </w:pPr>
      <w:r w:rsidRPr="00FD5259">
        <w:rPr>
          <w:rFonts w:ascii="Times New Roman" w:eastAsia="Times New Roman" w:hAnsi="Times New Roman" w:cs="Times New Roman"/>
          <w:lang w:val="en-CA"/>
        </w:rPr>
        <w:t>(</w:t>
      </w:r>
      <w:r w:rsidR="00284229">
        <w:rPr>
          <w:rFonts w:ascii="Times New Roman" w:eastAsia="Times New Roman" w:hAnsi="Times New Roman" w:cs="Times New Roman"/>
          <w:lang w:val="en-CA"/>
        </w:rPr>
        <w:t>m</w:t>
      </w:r>
      <w:r w:rsidRPr="00FD5259">
        <w:rPr>
          <w:rFonts w:ascii="Times New Roman" w:eastAsia="Times New Roman" w:hAnsi="Times New Roman" w:cs="Times New Roman"/>
          <w:lang w:val="en-CA"/>
        </w:rPr>
        <w:t xml:space="preserve">) Education Chair: Coordinates teleseminar / webinar opportunities for members. </w:t>
      </w:r>
      <w:proofErr w:type="gramStart"/>
      <w:r w:rsidRPr="00FD5259">
        <w:rPr>
          <w:rFonts w:ascii="Times New Roman" w:eastAsia="Times New Roman" w:hAnsi="Times New Roman" w:cs="Times New Roman"/>
          <w:lang w:val="en-CA"/>
        </w:rPr>
        <w:t>Provides input to improve online training program.</w:t>
      </w:r>
      <w:proofErr w:type="gramEnd"/>
      <w:r w:rsidRPr="00FD5259">
        <w:rPr>
          <w:rFonts w:ascii="Times New Roman" w:eastAsia="Times New Roman" w:hAnsi="Times New Roman" w:cs="Times New Roman"/>
          <w:lang w:val="en-CA"/>
        </w:rPr>
        <w:t xml:space="preserve"> Recruits and coordinates team including (at minimum) each Industry Representative or their representative to achieve these goals and expand educational offerings for each sector.</w:t>
      </w:r>
    </w:p>
    <w:p w:rsidR="00BD6634" w:rsidRPr="00FD5259" w:rsidRDefault="00BD6634" w:rsidP="00BD6634">
      <w:pPr>
        <w:ind w:left="360"/>
        <w:jc w:val="left"/>
        <w:rPr>
          <w:rFonts w:ascii="Times New Roman" w:eastAsia="Times New Roman" w:hAnsi="Times New Roman" w:cs="Times New Roman"/>
          <w:lang w:val="en-CA"/>
        </w:rPr>
      </w:pPr>
    </w:p>
    <w:p w:rsidR="00BD6634" w:rsidRPr="00FD5259" w:rsidRDefault="00BD6634" w:rsidP="00BD6634">
      <w:pPr>
        <w:ind w:left="360"/>
        <w:jc w:val="left"/>
        <w:rPr>
          <w:rFonts w:ascii="Times New Roman" w:eastAsia="Times New Roman" w:hAnsi="Times New Roman" w:cs="Times New Roman"/>
          <w:lang w:val="en-CA"/>
        </w:rPr>
      </w:pPr>
      <w:r w:rsidRPr="00FD5259">
        <w:rPr>
          <w:rFonts w:ascii="Times New Roman" w:eastAsia="Times New Roman" w:hAnsi="Times New Roman" w:cs="Times New Roman"/>
          <w:lang w:val="en-CA"/>
        </w:rPr>
        <w:t>(</w:t>
      </w:r>
      <w:r w:rsidR="00284229">
        <w:rPr>
          <w:rFonts w:ascii="Times New Roman" w:eastAsia="Times New Roman" w:hAnsi="Times New Roman" w:cs="Times New Roman"/>
          <w:lang w:val="en-CA"/>
        </w:rPr>
        <w:t>n</w:t>
      </w:r>
      <w:r w:rsidRPr="00FD5259">
        <w:rPr>
          <w:rFonts w:ascii="Times New Roman" w:eastAsia="Times New Roman" w:hAnsi="Times New Roman" w:cs="Times New Roman"/>
          <w:lang w:val="en-CA"/>
        </w:rPr>
        <w:t>) Information Technology (IT) Chair: Provide maintenance and technical support for website(s), teleseminars, and other technologies that support member services and communication. Recommend new technologies and coordinate any upgrades or changes to existing technologies.</w:t>
      </w:r>
    </w:p>
    <w:p w:rsidR="00BD6634" w:rsidRPr="00FD5259" w:rsidRDefault="00BD6634" w:rsidP="00BD6634">
      <w:pPr>
        <w:widowControl w:val="0"/>
        <w:tabs>
          <w:tab w:val="left" w:pos="432"/>
          <w:tab w:val="left" w:pos="1872"/>
          <w:tab w:val="left" w:pos="2160"/>
        </w:tabs>
        <w:autoSpaceDE w:val="0"/>
        <w:autoSpaceDN w:val="0"/>
        <w:adjustRightInd w:val="0"/>
        <w:ind w:right="-54"/>
        <w:jc w:val="left"/>
        <w:rPr>
          <w:rFonts w:ascii="Times New Roman" w:eastAsia="Cambria" w:hAnsi="Times New Roman" w:cs="Times New Roman"/>
          <w:kern w:val="1"/>
        </w:rPr>
      </w:pPr>
    </w:p>
    <w:p w:rsidR="00BD6634" w:rsidRPr="00FD5259" w:rsidRDefault="00BD6634" w:rsidP="00BD6634">
      <w:pPr>
        <w:widowControl w:val="0"/>
        <w:tabs>
          <w:tab w:val="left" w:pos="432"/>
          <w:tab w:val="left" w:pos="1872"/>
          <w:tab w:val="left" w:pos="2160"/>
        </w:tabs>
        <w:autoSpaceDE w:val="0"/>
        <w:autoSpaceDN w:val="0"/>
        <w:adjustRightInd w:val="0"/>
        <w:ind w:left="360" w:right="-54"/>
        <w:jc w:val="left"/>
        <w:rPr>
          <w:rFonts w:ascii="Times New Roman" w:eastAsia="Cambria" w:hAnsi="Times New Roman" w:cs="Times New Roman"/>
        </w:rPr>
      </w:pPr>
      <w:r w:rsidRPr="00FD5259">
        <w:rPr>
          <w:rFonts w:ascii="Times New Roman" w:eastAsia="Cambria" w:hAnsi="Times New Roman" w:cs="Times New Roman"/>
        </w:rPr>
        <w:t>(</w:t>
      </w:r>
      <w:r w:rsidR="00284229">
        <w:rPr>
          <w:rFonts w:ascii="Times New Roman" w:eastAsia="Cambria" w:hAnsi="Times New Roman" w:cs="Times New Roman"/>
        </w:rPr>
        <w:t>o</w:t>
      </w:r>
      <w:r w:rsidRPr="00FD5259">
        <w:rPr>
          <w:rFonts w:ascii="Times New Roman" w:eastAsia="Cambria" w:hAnsi="Times New Roman" w:cs="Times New Roman"/>
        </w:rPr>
        <w:t>) Directors of Industry: Sit on the Board of Directors and represent the members of The NRWA that fall within their sector as determined by the primary industry each member has indicated on the application for membership. Organize networking activities for members in their sector. Create and send meeting announcements to participants. Open meetings and lead discussion. Maintain e-mail and mailing addresses for contacting sector members in partnership with the administrative team. Help solicit new members and work to retain members. Address or escalate member inquiries. Assist with marketing projects and other projects as assigned.</w:t>
      </w:r>
    </w:p>
    <w:p w:rsidR="00BD6634" w:rsidRPr="00FD5259" w:rsidRDefault="00BD6634" w:rsidP="00BD6634">
      <w:pPr>
        <w:widowControl w:val="0"/>
        <w:tabs>
          <w:tab w:val="left" w:pos="720"/>
          <w:tab w:val="left" w:pos="1872"/>
          <w:tab w:val="left" w:pos="2160"/>
        </w:tabs>
        <w:autoSpaceDE w:val="0"/>
        <w:autoSpaceDN w:val="0"/>
        <w:adjustRightInd w:val="0"/>
        <w:ind w:left="720" w:right="-54" w:hanging="720"/>
        <w:jc w:val="left"/>
        <w:rPr>
          <w:rFonts w:ascii="Times New Roman" w:eastAsia="Cambria" w:hAnsi="Times New Roman" w:cs="Times New Roman"/>
        </w:rPr>
      </w:pPr>
      <w:r w:rsidRPr="00FD5259">
        <w:rPr>
          <w:rFonts w:ascii="Times New Roman" w:eastAsia="Cambria" w:hAnsi="Times New Roman" w:cs="Times New Roman"/>
        </w:rPr>
        <w:tab/>
      </w:r>
    </w:p>
    <w:p w:rsidR="00BD6634" w:rsidRPr="00FD5259" w:rsidRDefault="00BD6634" w:rsidP="00BD6634">
      <w:pPr>
        <w:widowControl w:val="0"/>
        <w:tabs>
          <w:tab w:val="left" w:pos="720"/>
          <w:tab w:val="left" w:pos="1872"/>
          <w:tab w:val="left" w:pos="2160"/>
        </w:tabs>
        <w:autoSpaceDE w:val="0"/>
        <w:autoSpaceDN w:val="0"/>
        <w:adjustRightInd w:val="0"/>
        <w:ind w:left="720" w:right="-54" w:hanging="720"/>
        <w:jc w:val="left"/>
        <w:rPr>
          <w:rFonts w:ascii="Times New Roman" w:eastAsia="Cambria" w:hAnsi="Times New Roman" w:cs="Times New Roman"/>
        </w:rPr>
      </w:pPr>
      <w:r w:rsidRPr="00FD5259">
        <w:rPr>
          <w:rFonts w:ascii="Times New Roman" w:eastAsia="Cambria" w:hAnsi="Times New Roman" w:cs="Times New Roman"/>
        </w:rPr>
        <w:tab/>
      </w:r>
      <w:r w:rsidR="00284229">
        <w:rPr>
          <w:rFonts w:ascii="Times New Roman" w:eastAsia="Cambria" w:hAnsi="Times New Roman" w:cs="Times New Roman"/>
        </w:rPr>
        <w:t>O</w:t>
      </w:r>
      <w:r w:rsidRPr="00FD5259">
        <w:rPr>
          <w:rFonts w:ascii="Times New Roman" w:eastAsia="Cambria" w:hAnsi="Times New Roman" w:cs="Times New Roman"/>
        </w:rPr>
        <w:t>-1) Directors of Industry may be reconfigured to best represent the membership based on the industry make-up each year.</w:t>
      </w:r>
    </w:p>
    <w:p w:rsidR="00BD6634" w:rsidRPr="00FD5259" w:rsidRDefault="00BD6634" w:rsidP="00BD6634">
      <w:pPr>
        <w:widowControl w:val="0"/>
        <w:tabs>
          <w:tab w:val="left" w:pos="432"/>
          <w:tab w:val="left" w:pos="1872"/>
          <w:tab w:val="left" w:pos="2160"/>
        </w:tabs>
        <w:autoSpaceDE w:val="0"/>
        <w:autoSpaceDN w:val="0"/>
        <w:adjustRightInd w:val="0"/>
        <w:ind w:left="432" w:right="-54" w:hanging="432"/>
        <w:jc w:val="left"/>
        <w:rPr>
          <w:rFonts w:ascii="Times New Roman" w:eastAsia="Cambria" w:hAnsi="Times New Roman" w:cs="Times New Roman"/>
          <w:kern w:val="1"/>
        </w:rPr>
      </w:pPr>
    </w:p>
    <w:p w:rsidR="00BD6634" w:rsidRPr="00FD5259" w:rsidRDefault="00BD6634" w:rsidP="00BD6634">
      <w:pPr>
        <w:widowControl w:val="0"/>
        <w:tabs>
          <w:tab w:val="left" w:pos="360"/>
          <w:tab w:val="left" w:pos="1872"/>
          <w:tab w:val="left" w:pos="2160"/>
        </w:tabs>
        <w:autoSpaceDE w:val="0"/>
        <w:autoSpaceDN w:val="0"/>
        <w:adjustRightInd w:val="0"/>
        <w:ind w:left="432" w:right="-54" w:hanging="432"/>
        <w:jc w:val="left"/>
        <w:rPr>
          <w:rFonts w:ascii="Times New Roman" w:eastAsia="Cambria" w:hAnsi="Times New Roman" w:cs="Times New Roman"/>
          <w:kern w:val="1"/>
        </w:rPr>
      </w:pPr>
      <w:r w:rsidRPr="00FD5259">
        <w:rPr>
          <w:rFonts w:ascii="Times New Roman" w:eastAsia="Cambria" w:hAnsi="Times New Roman" w:cs="Times New Roman"/>
          <w:kern w:val="1"/>
        </w:rPr>
        <w:tab/>
        <w:t>(</w:t>
      </w:r>
      <w:r w:rsidR="00284229">
        <w:rPr>
          <w:rFonts w:ascii="Times New Roman" w:eastAsia="Cambria" w:hAnsi="Times New Roman" w:cs="Times New Roman"/>
          <w:kern w:val="1"/>
        </w:rPr>
        <w:t>p</w:t>
      </w:r>
      <w:r w:rsidRPr="00FD5259">
        <w:rPr>
          <w:rFonts w:ascii="Times New Roman" w:eastAsia="Cambria" w:hAnsi="Times New Roman" w:cs="Times New Roman"/>
          <w:kern w:val="1"/>
        </w:rPr>
        <w:t xml:space="preserve">) Non-Voting, Ex-Officio Board Appointments: </w:t>
      </w:r>
    </w:p>
    <w:p w:rsidR="00BD6634" w:rsidRPr="00FD5259" w:rsidRDefault="00BD6634" w:rsidP="00BD6634">
      <w:pPr>
        <w:widowControl w:val="0"/>
        <w:autoSpaceDE w:val="0"/>
        <w:autoSpaceDN w:val="0"/>
        <w:adjustRightInd w:val="0"/>
        <w:ind w:right="-54"/>
        <w:jc w:val="left"/>
        <w:rPr>
          <w:rFonts w:ascii="Times New Roman" w:eastAsia="Cambria" w:hAnsi="Times New Roman" w:cs="Times New Roman"/>
          <w:kern w:val="1"/>
        </w:rPr>
      </w:pPr>
    </w:p>
    <w:p w:rsidR="00BD6634" w:rsidRPr="00FD5259" w:rsidRDefault="00284229" w:rsidP="00BD6634">
      <w:pPr>
        <w:widowControl w:val="0"/>
        <w:tabs>
          <w:tab w:val="left" w:pos="1872"/>
          <w:tab w:val="left" w:pos="2160"/>
        </w:tabs>
        <w:autoSpaceDE w:val="0"/>
        <w:autoSpaceDN w:val="0"/>
        <w:adjustRightInd w:val="0"/>
        <w:ind w:left="720" w:right="-54"/>
        <w:jc w:val="left"/>
        <w:rPr>
          <w:rFonts w:ascii="Times New Roman" w:eastAsia="Cambria" w:hAnsi="Times New Roman" w:cs="Times New Roman"/>
          <w:kern w:val="1"/>
        </w:rPr>
      </w:pPr>
      <w:r>
        <w:rPr>
          <w:rFonts w:ascii="Times New Roman" w:eastAsia="Cambria" w:hAnsi="Times New Roman" w:cs="Times New Roman"/>
          <w:kern w:val="1"/>
        </w:rPr>
        <w:t>P</w:t>
      </w:r>
      <w:r w:rsidR="00BD6634" w:rsidRPr="00FD5259">
        <w:rPr>
          <w:rFonts w:ascii="Times New Roman" w:eastAsia="Cambria" w:hAnsi="Times New Roman" w:cs="Times New Roman"/>
          <w:kern w:val="1"/>
        </w:rPr>
        <w:t xml:space="preserve">-1) President Emeriti: Past Presidents of The NRWA, except the Immediate Past President who sits on the Executive Board. </w:t>
      </w:r>
      <w:proofErr w:type="gramStart"/>
      <w:r w:rsidR="00BD6634" w:rsidRPr="00FD5259">
        <w:rPr>
          <w:rFonts w:ascii="Times New Roman" w:eastAsia="Cambria" w:hAnsi="Times New Roman" w:cs="Times New Roman"/>
          <w:kern w:val="1"/>
        </w:rPr>
        <w:t>May attend meetings of the Board at the pleasure of the President.</w:t>
      </w:r>
      <w:proofErr w:type="gramEnd"/>
    </w:p>
    <w:p w:rsidR="00BD6634" w:rsidRPr="00FD5259" w:rsidRDefault="00BD6634" w:rsidP="00BD6634">
      <w:pPr>
        <w:widowControl w:val="0"/>
        <w:tabs>
          <w:tab w:val="left" w:pos="1872"/>
          <w:tab w:val="left" w:pos="2160"/>
        </w:tabs>
        <w:autoSpaceDE w:val="0"/>
        <w:autoSpaceDN w:val="0"/>
        <w:adjustRightInd w:val="0"/>
        <w:ind w:left="720" w:right="-54"/>
        <w:jc w:val="left"/>
        <w:rPr>
          <w:rFonts w:ascii="Times New Roman" w:eastAsia="Cambria" w:hAnsi="Times New Roman" w:cs="Times New Roman"/>
          <w:kern w:val="1"/>
        </w:rPr>
      </w:pPr>
    </w:p>
    <w:p w:rsidR="00BD6634" w:rsidRPr="00FD5259" w:rsidRDefault="00284229" w:rsidP="00BD6634">
      <w:pPr>
        <w:widowControl w:val="0"/>
        <w:autoSpaceDE w:val="0"/>
        <w:autoSpaceDN w:val="0"/>
        <w:adjustRightInd w:val="0"/>
        <w:ind w:left="720"/>
        <w:jc w:val="left"/>
        <w:rPr>
          <w:rFonts w:ascii="Times New Roman" w:eastAsia="Cambria" w:hAnsi="Times New Roman" w:cs="Times New Roman"/>
        </w:rPr>
      </w:pPr>
      <w:r>
        <w:rPr>
          <w:rFonts w:ascii="Times New Roman" w:eastAsia="Cambria" w:hAnsi="Times New Roman" w:cs="Times New Roman"/>
        </w:rPr>
        <w:t>P</w:t>
      </w:r>
      <w:r w:rsidR="00BD6634" w:rsidRPr="00FD5259">
        <w:rPr>
          <w:rFonts w:ascii="Times New Roman" w:eastAsia="Cambria" w:hAnsi="Times New Roman" w:cs="Times New Roman"/>
        </w:rPr>
        <w:t xml:space="preserve">-2) Directors Elect: Beginning the August following their election, the Director Elect for each position will attend Board meetings, appropriate team meetings (marketing, conference, executive, etc.), and meet separately with the outgoing director for training and information transfer. </w:t>
      </w:r>
    </w:p>
    <w:p w:rsidR="00455F13" w:rsidRDefault="00455F13"/>
    <w:sectPr w:rsidR="00455F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0F" w:rsidRDefault="00CC040F" w:rsidP="00284229">
      <w:r>
        <w:separator/>
      </w:r>
    </w:p>
  </w:endnote>
  <w:endnote w:type="continuationSeparator" w:id="0">
    <w:p w:rsidR="00CC040F" w:rsidRDefault="00CC040F" w:rsidP="0028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42909"/>
      <w:docPartObj>
        <w:docPartGallery w:val="Page Numbers (Bottom of Page)"/>
        <w:docPartUnique/>
      </w:docPartObj>
    </w:sdtPr>
    <w:sdtEndPr>
      <w:rPr>
        <w:noProof/>
        <w:sz w:val="20"/>
      </w:rPr>
    </w:sdtEndPr>
    <w:sdtContent>
      <w:p w:rsidR="00284229" w:rsidRPr="00284229" w:rsidRDefault="00284229">
        <w:pPr>
          <w:pStyle w:val="Footer"/>
          <w:jc w:val="right"/>
          <w:rPr>
            <w:sz w:val="20"/>
          </w:rPr>
        </w:pPr>
        <w:r w:rsidRPr="00284229">
          <w:rPr>
            <w:sz w:val="20"/>
          </w:rPr>
          <w:fldChar w:fldCharType="begin"/>
        </w:r>
        <w:r w:rsidRPr="00284229">
          <w:rPr>
            <w:sz w:val="20"/>
          </w:rPr>
          <w:instrText xml:space="preserve"> PAGE   \* MERGEFORMAT </w:instrText>
        </w:r>
        <w:r w:rsidRPr="00284229">
          <w:rPr>
            <w:sz w:val="20"/>
          </w:rPr>
          <w:fldChar w:fldCharType="separate"/>
        </w:r>
        <w:r>
          <w:rPr>
            <w:noProof/>
            <w:sz w:val="20"/>
          </w:rPr>
          <w:t>1</w:t>
        </w:r>
        <w:r w:rsidRPr="00284229">
          <w:rPr>
            <w:noProof/>
            <w:sz w:val="20"/>
          </w:rPr>
          <w:fldChar w:fldCharType="end"/>
        </w:r>
      </w:p>
    </w:sdtContent>
  </w:sdt>
  <w:p w:rsidR="00284229" w:rsidRPr="00284229" w:rsidRDefault="00284229" w:rsidP="00284229">
    <w:pPr>
      <w:pStyle w:val="Footer"/>
      <w:jc w:val="left"/>
      <w:rPr>
        <w:rFonts w:ascii="Times New Roman" w:hAnsi="Times New Roman" w:cs="Times New Roman"/>
        <w:sz w:val="16"/>
      </w:rPr>
    </w:pPr>
    <w:r w:rsidRPr="00284229">
      <w:rPr>
        <w:rFonts w:ascii="Times New Roman" w:hAnsi="Times New Roman" w:cs="Times New Roman"/>
        <w:sz w:val="16"/>
      </w:rPr>
      <w:t>Revised 9-15-15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0F" w:rsidRDefault="00CC040F" w:rsidP="00284229">
      <w:r>
        <w:separator/>
      </w:r>
    </w:p>
  </w:footnote>
  <w:footnote w:type="continuationSeparator" w:id="0">
    <w:p w:rsidR="00CC040F" w:rsidRDefault="00CC040F" w:rsidP="0028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748DB4C"/>
    <w:lvl w:ilvl="0" w:tplc="A18E66EA">
      <w:numFmt w:val="none"/>
      <w:lvlText w:val=""/>
      <w:lvlJc w:val="left"/>
      <w:pPr>
        <w:tabs>
          <w:tab w:val="num" w:pos="360"/>
        </w:tabs>
      </w:pPr>
    </w:lvl>
    <w:lvl w:ilvl="1" w:tplc="83C493E0">
      <w:numFmt w:val="decimal"/>
      <w:lvlText w:val=""/>
      <w:lvlJc w:val="left"/>
    </w:lvl>
    <w:lvl w:ilvl="2" w:tplc="8F70248E">
      <w:numFmt w:val="decimal"/>
      <w:lvlText w:val=""/>
      <w:lvlJc w:val="left"/>
    </w:lvl>
    <w:lvl w:ilvl="3" w:tplc="B96AD024">
      <w:numFmt w:val="decimal"/>
      <w:lvlText w:val=""/>
      <w:lvlJc w:val="left"/>
    </w:lvl>
    <w:lvl w:ilvl="4" w:tplc="80BC2FC4">
      <w:numFmt w:val="decimal"/>
      <w:lvlText w:val=""/>
      <w:lvlJc w:val="left"/>
    </w:lvl>
    <w:lvl w:ilvl="5" w:tplc="C4E40342">
      <w:numFmt w:val="decimal"/>
      <w:lvlText w:val=""/>
      <w:lvlJc w:val="left"/>
    </w:lvl>
    <w:lvl w:ilvl="6" w:tplc="4B1622AA">
      <w:numFmt w:val="decimal"/>
      <w:lvlText w:val=""/>
      <w:lvlJc w:val="left"/>
    </w:lvl>
    <w:lvl w:ilvl="7" w:tplc="5316D3AA">
      <w:numFmt w:val="decimal"/>
      <w:lvlText w:val=""/>
      <w:lvlJc w:val="left"/>
    </w:lvl>
    <w:lvl w:ilvl="8" w:tplc="BD8A0D1E">
      <w:numFmt w:val="decimal"/>
      <w:lvlText w:val=""/>
      <w:lvlJc w:val="left"/>
    </w:lvl>
  </w:abstractNum>
  <w:abstractNum w:abstractNumId="1">
    <w:nsid w:val="00000002"/>
    <w:multiLevelType w:val="hybridMultilevel"/>
    <w:tmpl w:val="A12A3964"/>
    <w:lvl w:ilvl="0" w:tplc="337EF790">
      <w:numFmt w:val="none"/>
      <w:lvlText w:val=""/>
      <w:lvlJc w:val="left"/>
      <w:pPr>
        <w:tabs>
          <w:tab w:val="num" w:pos="360"/>
        </w:tabs>
      </w:pPr>
    </w:lvl>
    <w:lvl w:ilvl="1" w:tplc="EB3C0204">
      <w:numFmt w:val="decimal"/>
      <w:lvlText w:val=""/>
      <w:lvlJc w:val="left"/>
    </w:lvl>
    <w:lvl w:ilvl="2" w:tplc="D3B2F264">
      <w:numFmt w:val="decimal"/>
      <w:lvlText w:val=""/>
      <w:lvlJc w:val="left"/>
    </w:lvl>
    <w:lvl w:ilvl="3" w:tplc="81343CD8">
      <w:numFmt w:val="decimal"/>
      <w:lvlText w:val=""/>
      <w:lvlJc w:val="left"/>
    </w:lvl>
    <w:lvl w:ilvl="4" w:tplc="73040118">
      <w:numFmt w:val="decimal"/>
      <w:lvlText w:val=""/>
      <w:lvlJc w:val="left"/>
    </w:lvl>
    <w:lvl w:ilvl="5" w:tplc="403E0DBE">
      <w:numFmt w:val="decimal"/>
      <w:lvlText w:val=""/>
      <w:lvlJc w:val="left"/>
    </w:lvl>
    <w:lvl w:ilvl="6" w:tplc="B4EEC19E">
      <w:numFmt w:val="decimal"/>
      <w:lvlText w:val=""/>
      <w:lvlJc w:val="left"/>
    </w:lvl>
    <w:lvl w:ilvl="7" w:tplc="71D2FE12">
      <w:numFmt w:val="decimal"/>
      <w:lvlText w:val=""/>
      <w:lvlJc w:val="left"/>
    </w:lvl>
    <w:lvl w:ilvl="8" w:tplc="88D6F9C6">
      <w:numFmt w:val="decimal"/>
      <w:lvlText w:val=""/>
      <w:lvlJc w:val="left"/>
    </w:lvl>
  </w:abstractNum>
  <w:abstractNum w:abstractNumId="2">
    <w:nsid w:val="00000003"/>
    <w:multiLevelType w:val="hybridMultilevel"/>
    <w:tmpl w:val="DA1E391C"/>
    <w:lvl w:ilvl="0" w:tplc="3D2E7854">
      <w:numFmt w:val="none"/>
      <w:lvlText w:val=""/>
      <w:lvlJc w:val="left"/>
      <w:pPr>
        <w:tabs>
          <w:tab w:val="num" w:pos="360"/>
        </w:tabs>
      </w:pPr>
    </w:lvl>
    <w:lvl w:ilvl="1" w:tplc="AEC41298">
      <w:numFmt w:val="decimal"/>
      <w:lvlText w:val=""/>
      <w:lvlJc w:val="left"/>
    </w:lvl>
    <w:lvl w:ilvl="2" w:tplc="C792C890">
      <w:numFmt w:val="decimal"/>
      <w:lvlText w:val=""/>
      <w:lvlJc w:val="left"/>
    </w:lvl>
    <w:lvl w:ilvl="3" w:tplc="F69C6530">
      <w:numFmt w:val="decimal"/>
      <w:lvlText w:val=""/>
      <w:lvlJc w:val="left"/>
    </w:lvl>
    <w:lvl w:ilvl="4" w:tplc="79C0606C">
      <w:numFmt w:val="decimal"/>
      <w:lvlText w:val=""/>
      <w:lvlJc w:val="left"/>
    </w:lvl>
    <w:lvl w:ilvl="5" w:tplc="955EB9D6">
      <w:numFmt w:val="decimal"/>
      <w:lvlText w:val=""/>
      <w:lvlJc w:val="left"/>
    </w:lvl>
    <w:lvl w:ilvl="6" w:tplc="CCEC366A">
      <w:numFmt w:val="decimal"/>
      <w:lvlText w:val=""/>
      <w:lvlJc w:val="left"/>
    </w:lvl>
    <w:lvl w:ilvl="7" w:tplc="0D909962">
      <w:numFmt w:val="decimal"/>
      <w:lvlText w:val=""/>
      <w:lvlJc w:val="left"/>
    </w:lvl>
    <w:lvl w:ilvl="8" w:tplc="F0E41D56">
      <w:numFmt w:val="decimal"/>
      <w:lvlText w:val=""/>
      <w:lvlJc w:val="left"/>
    </w:lvl>
  </w:abstractNum>
  <w:abstractNum w:abstractNumId="3">
    <w:nsid w:val="00000004"/>
    <w:multiLevelType w:val="hybridMultilevel"/>
    <w:tmpl w:val="F6826FC6"/>
    <w:lvl w:ilvl="0" w:tplc="986C1758">
      <w:numFmt w:val="none"/>
      <w:lvlText w:val=""/>
      <w:lvlJc w:val="left"/>
      <w:pPr>
        <w:tabs>
          <w:tab w:val="num" w:pos="360"/>
        </w:tabs>
      </w:pPr>
    </w:lvl>
    <w:lvl w:ilvl="1" w:tplc="D4B00790">
      <w:numFmt w:val="decimal"/>
      <w:lvlText w:val=""/>
      <w:lvlJc w:val="left"/>
    </w:lvl>
    <w:lvl w:ilvl="2" w:tplc="760062D8">
      <w:numFmt w:val="decimal"/>
      <w:lvlText w:val=""/>
      <w:lvlJc w:val="left"/>
    </w:lvl>
    <w:lvl w:ilvl="3" w:tplc="656C4BD0">
      <w:numFmt w:val="decimal"/>
      <w:lvlText w:val=""/>
      <w:lvlJc w:val="left"/>
    </w:lvl>
    <w:lvl w:ilvl="4" w:tplc="E94A3844">
      <w:numFmt w:val="decimal"/>
      <w:lvlText w:val=""/>
      <w:lvlJc w:val="left"/>
    </w:lvl>
    <w:lvl w:ilvl="5" w:tplc="F2EAA51E">
      <w:numFmt w:val="decimal"/>
      <w:lvlText w:val=""/>
      <w:lvlJc w:val="left"/>
    </w:lvl>
    <w:lvl w:ilvl="6" w:tplc="21DAE9A2">
      <w:numFmt w:val="decimal"/>
      <w:lvlText w:val=""/>
      <w:lvlJc w:val="left"/>
    </w:lvl>
    <w:lvl w:ilvl="7" w:tplc="A0D6D82C">
      <w:numFmt w:val="decimal"/>
      <w:lvlText w:val=""/>
      <w:lvlJc w:val="left"/>
    </w:lvl>
    <w:lvl w:ilvl="8" w:tplc="B5089D90">
      <w:numFmt w:val="decimal"/>
      <w:lvlText w:val=""/>
      <w:lvlJc w:val="left"/>
    </w:lvl>
  </w:abstractNum>
  <w:abstractNum w:abstractNumId="4">
    <w:nsid w:val="00000005"/>
    <w:multiLevelType w:val="hybridMultilevel"/>
    <w:tmpl w:val="48B26CCA"/>
    <w:lvl w:ilvl="0" w:tplc="FBD6D7A6">
      <w:numFmt w:val="none"/>
      <w:lvlText w:val=""/>
      <w:lvlJc w:val="left"/>
      <w:pPr>
        <w:tabs>
          <w:tab w:val="num" w:pos="360"/>
        </w:tabs>
      </w:pPr>
    </w:lvl>
    <w:lvl w:ilvl="1" w:tplc="AA64478E">
      <w:numFmt w:val="decimal"/>
      <w:lvlText w:val=""/>
      <w:lvlJc w:val="left"/>
    </w:lvl>
    <w:lvl w:ilvl="2" w:tplc="6D7CBFCE">
      <w:numFmt w:val="decimal"/>
      <w:lvlText w:val=""/>
      <w:lvlJc w:val="left"/>
    </w:lvl>
    <w:lvl w:ilvl="3" w:tplc="FD429B7A">
      <w:numFmt w:val="decimal"/>
      <w:lvlText w:val=""/>
      <w:lvlJc w:val="left"/>
    </w:lvl>
    <w:lvl w:ilvl="4" w:tplc="3C9EDF24">
      <w:numFmt w:val="decimal"/>
      <w:lvlText w:val=""/>
      <w:lvlJc w:val="left"/>
    </w:lvl>
    <w:lvl w:ilvl="5" w:tplc="0D666772">
      <w:numFmt w:val="decimal"/>
      <w:lvlText w:val=""/>
      <w:lvlJc w:val="left"/>
    </w:lvl>
    <w:lvl w:ilvl="6" w:tplc="05889946">
      <w:numFmt w:val="decimal"/>
      <w:lvlText w:val=""/>
      <w:lvlJc w:val="left"/>
    </w:lvl>
    <w:lvl w:ilvl="7" w:tplc="7C4015B2">
      <w:numFmt w:val="decimal"/>
      <w:lvlText w:val=""/>
      <w:lvlJc w:val="left"/>
    </w:lvl>
    <w:lvl w:ilvl="8" w:tplc="C75EDAB2">
      <w:numFmt w:val="decimal"/>
      <w:lvlText w:val=""/>
      <w:lvlJc w:val="left"/>
    </w:lvl>
  </w:abstractNum>
  <w:abstractNum w:abstractNumId="5">
    <w:nsid w:val="00000006"/>
    <w:multiLevelType w:val="hybridMultilevel"/>
    <w:tmpl w:val="8C4A9E78"/>
    <w:lvl w:ilvl="0" w:tplc="F51E3BC4">
      <w:numFmt w:val="none"/>
      <w:lvlText w:val=""/>
      <w:lvlJc w:val="left"/>
      <w:pPr>
        <w:tabs>
          <w:tab w:val="num" w:pos="360"/>
        </w:tabs>
      </w:pPr>
    </w:lvl>
    <w:lvl w:ilvl="1" w:tplc="2CB6AEDC">
      <w:numFmt w:val="decimal"/>
      <w:lvlText w:val=""/>
      <w:lvlJc w:val="left"/>
    </w:lvl>
    <w:lvl w:ilvl="2" w:tplc="D9D8B474">
      <w:numFmt w:val="decimal"/>
      <w:lvlText w:val=""/>
      <w:lvlJc w:val="left"/>
    </w:lvl>
    <w:lvl w:ilvl="3" w:tplc="44944D38">
      <w:numFmt w:val="decimal"/>
      <w:lvlText w:val=""/>
      <w:lvlJc w:val="left"/>
    </w:lvl>
    <w:lvl w:ilvl="4" w:tplc="DA2C65B6">
      <w:numFmt w:val="decimal"/>
      <w:lvlText w:val=""/>
      <w:lvlJc w:val="left"/>
    </w:lvl>
    <w:lvl w:ilvl="5" w:tplc="84C277C4">
      <w:numFmt w:val="decimal"/>
      <w:lvlText w:val=""/>
      <w:lvlJc w:val="left"/>
    </w:lvl>
    <w:lvl w:ilvl="6" w:tplc="F6F482F0">
      <w:numFmt w:val="decimal"/>
      <w:lvlText w:val=""/>
      <w:lvlJc w:val="left"/>
    </w:lvl>
    <w:lvl w:ilvl="7" w:tplc="A0708866">
      <w:numFmt w:val="decimal"/>
      <w:lvlText w:val=""/>
      <w:lvlJc w:val="left"/>
    </w:lvl>
    <w:lvl w:ilvl="8" w:tplc="3A1CBCCA">
      <w:numFmt w:val="decimal"/>
      <w:lvlText w:val=""/>
      <w:lvlJc w:val="left"/>
    </w:lvl>
  </w:abstractNum>
  <w:abstractNum w:abstractNumId="6">
    <w:nsid w:val="00000007"/>
    <w:multiLevelType w:val="hybridMultilevel"/>
    <w:tmpl w:val="00E4667A"/>
    <w:lvl w:ilvl="0" w:tplc="CF80F930">
      <w:numFmt w:val="none"/>
      <w:lvlText w:val=""/>
      <w:lvlJc w:val="left"/>
      <w:pPr>
        <w:tabs>
          <w:tab w:val="num" w:pos="360"/>
        </w:tabs>
      </w:pPr>
    </w:lvl>
    <w:lvl w:ilvl="1" w:tplc="67E89F7E">
      <w:numFmt w:val="decimal"/>
      <w:lvlText w:val=""/>
      <w:lvlJc w:val="left"/>
    </w:lvl>
    <w:lvl w:ilvl="2" w:tplc="465499EE">
      <w:numFmt w:val="decimal"/>
      <w:lvlText w:val=""/>
      <w:lvlJc w:val="left"/>
    </w:lvl>
    <w:lvl w:ilvl="3" w:tplc="AF6AF212">
      <w:numFmt w:val="decimal"/>
      <w:lvlText w:val=""/>
      <w:lvlJc w:val="left"/>
    </w:lvl>
    <w:lvl w:ilvl="4" w:tplc="3E9C644A">
      <w:numFmt w:val="decimal"/>
      <w:lvlText w:val=""/>
      <w:lvlJc w:val="left"/>
    </w:lvl>
    <w:lvl w:ilvl="5" w:tplc="E40E8A34">
      <w:numFmt w:val="decimal"/>
      <w:lvlText w:val=""/>
      <w:lvlJc w:val="left"/>
    </w:lvl>
    <w:lvl w:ilvl="6" w:tplc="82EE78FA">
      <w:numFmt w:val="decimal"/>
      <w:lvlText w:val=""/>
      <w:lvlJc w:val="left"/>
    </w:lvl>
    <w:lvl w:ilvl="7" w:tplc="6C8A6898">
      <w:numFmt w:val="decimal"/>
      <w:lvlText w:val=""/>
      <w:lvlJc w:val="left"/>
    </w:lvl>
    <w:lvl w:ilvl="8" w:tplc="E8D257DC">
      <w:numFmt w:val="decimal"/>
      <w:lvlText w:val=""/>
      <w:lvlJc w:val="left"/>
    </w:lvl>
  </w:abstractNum>
  <w:abstractNum w:abstractNumId="7">
    <w:nsid w:val="00000008"/>
    <w:multiLevelType w:val="hybridMultilevel"/>
    <w:tmpl w:val="28BAB604"/>
    <w:lvl w:ilvl="0" w:tplc="43AC818C">
      <w:numFmt w:val="none"/>
      <w:lvlText w:val=""/>
      <w:lvlJc w:val="left"/>
      <w:pPr>
        <w:tabs>
          <w:tab w:val="num" w:pos="360"/>
        </w:tabs>
      </w:pPr>
    </w:lvl>
    <w:lvl w:ilvl="1" w:tplc="68AE3146">
      <w:numFmt w:val="decimal"/>
      <w:lvlText w:val=""/>
      <w:lvlJc w:val="left"/>
    </w:lvl>
    <w:lvl w:ilvl="2" w:tplc="B156BA32">
      <w:numFmt w:val="decimal"/>
      <w:lvlText w:val=""/>
      <w:lvlJc w:val="left"/>
    </w:lvl>
    <w:lvl w:ilvl="3" w:tplc="A114F296">
      <w:numFmt w:val="decimal"/>
      <w:lvlText w:val=""/>
      <w:lvlJc w:val="left"/>
    </w:lvl>
    <w:lvl w:ilvl="4" w:tplc="1CE82FF6">
      <w:numFmt w:val="decimal"/>
      <w:lvlText w:val=""/>
      <w:lvlJc w:val="left"/>
    </w:lvl>
    <w:lvl w:ilvl="5" w:tplc="76B2E630">
      <w:numFmt w:val="decimal"/>
      <w:lvlText w:val=""/>
      <w:lvlJc w:val="left"/>
    </w:lvl>
    <w:lvl w:ilvl="6" w:tplc="3A961288">
      <w:numFmt w:val="decimal"/>
      <w:lvlText w:val=""/>
      <w:lvlJc w:val="left"/>
    </w:lvl>
    <w:lvl w:ilvl="7" w:tplc="4F0AC522">
      <w:numFmt w:val="decimal"/>
      <w:lvlText w:val=""/>
      <w:lvlJc w:val="left"/>
    </w:lvl>
    <w:lvl w:ilvl="8" w:tplc="30A82E62">
      <w:numFmt w:val="decimal"/>
      <w:lvlText w:val=""/>
      <w:lvlJc w:val="left"/>
    </w:lvl>
  </w:abstractNum>
  <w:abstractNum w:abstractNumId="8">
    <w:nsid w:val="00000009"/>
    <w:multiLevelType w:val="hybridMultilevel"/>
    <w:tmpl w:val="E3CA81A0"/>
    <w:lvl w:ilvl="0" w:tplc="4774A5C2">
      <w:numFmt w:val="none"/>
      <w:lvlText w:val=""/>
      <w:lvlJc w:val="left"/>
      <w:pPr>
        <w:tabs>
          <w:tab w:val="num" w:pos="360"/>
        </w:tabs>
      </w:pPr>
    </w:lvl>
    <w:lvl w:ilvl="1" w:tplc="88163E4C">
      <w:numFmt w:val="decimal"/>
      <w:lvlText w:val=""/>
      <w:lvlJc w:val="left"/>
    </w:lvl>
    <w:lvl w:ilvl="2" w:tplc="54C6A0D6">
      <w:numFmt w:val="decimal"/>
      <w:lvlText w:val=""/>
      <w:lvlJc w:val="left"/>
    </w:lvl>
    <w:lvl w:ilvl="3" w:tplc="E10881AC">
      <w:numFmt w:val="decimal"/>
      <w:lvlText w:val=""/>
      <w:lvlJc w:val="left"/>
    </w:lvl>
    <w:lvl w:ilvl="4" w:tplc="1F821F7A">
      <w:numFmt w:val="decimal"/>
      <w:lvlText w:val=""/>
      <w:lvlJc w:val="left"/>
    </w:lvl>
    <w:lvl w:ilvl="5" w:tplc="E68E6A12">
      <w:numFmt w:val="decimal"/>
      <w:lvlText w:val=""/>
      <w:lvlJc w:val="left"/>
    </w:lvl>
    <w:lvl w:ilvl="6" w:tplc="BDCA6710">
      <w:numFmt w:val="decimal"/>
      <w:lvlText w:val=""/>
      <w:lvlJc w:val="left"/>
    </w:lvl>
    <w:lvl w:ilvl="7" w:tplc="6E3EC1E6">
      <w:numFmt w:val="decimal"/>
      <w:lvlText w:val=""/>
      <w:lvlJc w:val="left"/>
    </w:lvl>
    <w:lvl w:ilvl="8" w:tplc="49A6F4DE">
      <w:numFmt w:val="decimal"/>
      <w:lvlText w:val=""/>
      <w:lvlJc w:val="left"/>
    </w:lvl>
  </w:abstractNum>
  <w:abstractNum w:abstractNumId="9">
    <w:nsid w:val="0000000A"/>
    <w:multiLevelType w:val="hybridMultilevel"/>
    <w:tmpl w:val="6F08E6EC"/>
    <w:lvl w:ilvl="0" w:tplc="9A449336">
      <w:numFmt w:val="none"/>
      <w:lvlText w:val=""/>
      <w:lvlJc w:val="left"/>
      <w:pPr>
        <w:tabs>
          <w:tab w:val="num" w:pos="360"/>
        </w:tabs>
      </w:pPr>
    </w:lvl>
    <w:lvl w:ilvl="1" w:tplc="246CCA92">
      <w:numFmt w:val="decimal"/>
      <w:lvlText w:val=""/>
      <w:lvlJc w:val="left"/>
    </w:lvl>
    <w:lvl w:ilvl="2" w:tplc="F62204D0">
      <w:numFmt w:val="decimal"/>
      <w:lvlText w:val=""/>
      <w:lvlJc w:val="left"/>
    </w:lvl>
    <w:lvl w:ilvl="3" w:tplc="ECC257EE">
      <w:numFmt w:val="decimal"/>
      <w:lvlText w:val=""/>
      <w:lvlJc w:val="left"/>
    </w:lvl>
    <w:lvl w:ilvl="4" w:tplc="D748713A">
      <w:numFmt w:val="decimal"/>
      <w:lvlText w:val=""/>
      <w:lvlJc w:val="left"/>
    </w:lvl>
    <w:lvl w:ilvl="5" w:tplc="5398702C">
      <w:numFmt w:val="decimal"/>
      <w:lvlText w:val=""/>
      <w:lvlJc w:val="left"/>
    </w:lvl>
    <w:lvl w:ilvl="6" w:tplc="D272EDDA">
      <w:numFmt w:val="decimal"/>
      <w:lvlText w:val=""/>
      <w:lvlJc w:val="left"/>
    </w:lvl>
    <w:lvl w:ilvl="7" w:tplc="735E5AFE">
      <w:numFmt w:val="decimal"/>
      <w:lvlText w:val=""/>
      <w:lvlJc w:val="left"/>
    </w:lvl>
    <w:lvl w:ilvl="8" w:tplc="58401CE4">
      <w:numFmt w:val="decimal"/>
      <w:lvlText w:val=""/>
      <w:lvlJc w:val="left"/>
    </w:lvl>
  </w:abstractNum>
  <w:abstractNum w:abstractNumId="10">
    <w:nsid w:val="0000000B"/>
    <w:multiLevelType w:val="hybridMultilevel"/>
    <w:tmpl w:val="A816FB32"/>
    <w:lvl w:ilvl="0" w:tplc="4D6CAA54">
      <w:numFmt w:val="none"/>
      <w:lvlText w:val=""/>
      <w:lvlJc w:val="left"/>
      <w:pPr>
        <w:tabs>
          <w:tab w:val="num" w:pos="360"/>
        </w:tabs>
      </w:pPr>
    </w:lvl>
    <w:lvl w:ilvl="1" w:tplc="C4AA3B5C">
      <w:numFmt w:val="decimal"/>
      <w:lvlText w:val=""/>
      <w:lvlJc w:val="left"/>
    </w:lvl>
    <w:lvl w:ilvl="2" w:tplc="88220DD8">
      <w:numFmt w:val="decimal"/>
      <w:lvlText w:val=""/>
      <w:lvlJc w:val="left"/>
    </w:lvl>
    <w:lvl w:ilvl="3" w:tplc="83FAAFBA">
      <w:numFmt w:val="decimal"/>
      <w:lvlText w:val=""/>
      <w:lvlJc w:val="left"/>
    </w:lvl>
    <w:lvl w:ilvl="4" w:tplc="F3F2405E">
      <w:numFmt w:val="decimal"/>
      <w:lvlText w:val=""/>
      <w:lvlJc w:val="left"/>
    </w:lvl>
    <w:lvl w:ilvl="5" w:tplc="E51632D4">
      <w:numFmt w:val="decimal"/>
      <w:lvlText w:val=""/>
      <w:lvlJc w:val="left"/>
    </w:lvl>
    <w:lvl w:ilvl="6" w:tplc="4762D2C6">
      <w:numFmt w:val="decimal"/>
      <w:lvlText w:val=""/>
      <w:lvlJc w:val="left"/>
    </w:lvl>
    <w:lvl w:ilvl="7" w:tplc="82CAECC2">
      <w:numFmt w:val="decimal"/>
      <w:lvlText w:val=""/>
      <w:lvlJc w:val="left"/>
    </w:lvl>
    <w:lvl w:ilvl="8" w:tplc="73282864">
      <w:numFmt w:val="decimal"/>
      <w:lvlText w:val=""/>
      <w:lvlJc w:val="left"/>
    </w:lvl>
  </w:abstractNum>
  <w:abstractNum w:abstractNumId="11">
    <w:nsid w:val="0000000C"/>
    <w:multiLevelType w:val="hybridMultilevel"/>
    <w:tmpl w:val="FD0EA294"/>
    <w:lvl w:ilvl="0" w:tplc="8EE8FE88">
      <w:numFmt w:val="none"/>
      <w:lvlText w:val=""/>
      <w:lvlJc w:val="left"/>
      <w:pPr>
        <w:tabs>
          <w:tab w:val="num" w:pos="360"/>
        </w:tabs>
      </w:pPr>
    </w:lvl>
    <w:lvl w:ilvl="1" w:tplc="34A0251E">
      <w:numFmt w:val="decimal"/>
      <w:lvlText w:val=""/>
      <w:lvlJc w:val="left"/>
    </w:lvl>
    <w:lvl w:ilvl="2" w:tplc="323A49A0">
      <w:numFmt w:val="decimal"/>
      <w:lvlText w:val=""/>
      <w:lvlJc w:val="left"/>
    </w:lvl>
    <w:lvl w:ilvl="3" w:tplc="F176BC0C">
      <w:numFmt w:val="decimal"/>
      <w:lvlText w:val=""/>
      <w:lvlJc w:val="left"/>
    </w:lvl>
    <w:lvl w:ilvl="4" w:tplc="9350CE12">
      <w:numFmt w:val="decimal"/>
      <w:lvlText w:val=""/>
      <w:lvlJc w:val="left"/>
    </w:lvl>
    <w:lvl w:ilvl="5" w:tplc="1E6A2A60">
      <w:numFmt w:val="decimal"/>
      <w:lvlText w:val=""/>
      <w:lvlJc w:val="left"/>
    </w:lvl>
    <w:lvl w:ilvl="6" w:tplc="F9CA51D4">
      <w:numFmt w:val="decimal"/>
      <w:lvlText w:val=""/>
      <w:lvlJc w:val="left"/>
    </w:lvl>
    <w:lvl w:ilvl="7" w:tplc="95F4258C">
      <w:numFmt w:val="decimal"/>
      <w:lvlText w:val=""/>
      <w:lvlJc w:val="left"/>
    </w:lvl>
    <w:lvl w:ilvl="8" w:tplc="DFF0A2F2">
      <w:numFmt w:val="decimal"/>
      <w:lvlText w:val=""/>
      <w:lvlJc w:val="left"/>
    </w:lvl>
  </w:abstractNum>
  <w:abstractNum w:abstractNumId="12">
    <w:nsid w:val="0000000D"/>
    <w:multiLevelType w:val="hybridMultilevel"/>
    <w:tmpl w:val="C4385532"/>
    <w:lvl w:ilvl="0" w:tplc="AF1A09CA">
      <w:numFmt w:val="none"/>
      <w:lvlText w:val=""/>
      <w:lvlJc w:val="left"/>
      <w:pPr>
        <w:tabs>
          <w:tab w:val="num" w:pos="360"/>
        </w:tabs>
      </w:pPr>
    </w:lvl>
    <w:lvl w:ilvl="1" w:tplc="08E245D6">
      <w:numFmt w:val="decimal"/>
      <w:lvlText w:val=""/>
      <w:lvlJc w:val="left"/>
    </w:lvl>
    <w:lvl w:ilvl="2" w:tplc="B1AA352A">
      <w:numFmt w:val="decimal"/>
      <w:lvlText w:val=""/>
      <w:lvlJc w:val="left"/>
    </w:lvl>
    <w:lvl w:ilvl="3" w:tplc="D5F48B60">
      <w:numFmt w:val="decimal"/>
      <w:lvlText w:val=""/>
      <w:lvlJc w:val="left"/>
    </w:lvl>
    <w:lvl w:ilvl="4" w:tplc="6A76C7FA">
      <w:numFmt w:val="decimal"/>
      <w:lvlText w:val=""/>
      <w:lvlJc w:val="left"/>
    </w:lvl>
    <w:lvl w:ilvl="5" w:tplc="612C6618">
      <w:numFmt w:val="decimal"/>
      <w:lvlText w:val=""/>
      <w:lvlJc w:val="left"/>
    </w:lvl>
    <w:lvl w:ilvl="6" w:tplc="130881C8">
      <w:numFmt w:val="decimal"/>
      <w:lvlText w:val=""/>
      <w:lvlJc w:val="left"/>
    </w:lvl>
    <w:lvl w:ilvl="7" w:tplc="7060A1D4">
      <w:numFmt w:val="decimal"/>
      <w:lvlText w:val=""/>
      <w:lvlJc w:val="left"/>
    </w:lvl>
    <w:lvl w:ilvl="8" w:tplc="B336C12A">
      <w:numFmt w:val="decimal"/>
      <w:lvlText w:val=""/>
      <w:lvlJc w:val="left"/>
    </w:lvl>
  </w:abstractNum>
  <w:abstractNum w:abstractNumId="13">
    <w:nsid w:val="00000013"/>
    <w:multiLevelType w:val="hybridMultilevel"/>
    <w:tmpl w:val="2434499E"/>
    <w:lvl w:ilvl="0" w:tplc="8946C11C">
      <w:numFmt w:val="none"/>
      <w:lvlText w:val=""/>
      <w:lvlJc w:val="left"/>
      <w:pPr>
        <w:tabs>
          <w:tab w:val="num" w:pos="360"/>
        </w:tabs>
      </w:pPr>
    </w:lvl>
    <w:lvl w:ilvl="1" w:tplc="CC9896E4">
      <w:numFmt w:val="none"/>
      <w:lvlText w:val=""/>
      <w:lvlJc w:val="left"/>
      <w:pPr>
        <w:tabs>
          <w:tab w:val="num" w:pos="360"/>
        </w:tabs>
      </w:pPr>
    </w:lvl>
    <w:lvl w:ilvl="2" w:tplc="4C62D64E">
      <w:numFmt w:val="decimal"/>
      <w:lvlText w:val=""/>
      <w:lvlJc w:val="left"/>
    </w:lvl>
    <w:lvl w:ilvl="3" w:tplc="18AE4030">
      <w:numFmt w:val="decimal"/>
      <w:lvlText w:val=""/>
      <w:lvlJc w:val="left"/>
    </w:lvl>
    <w:lvl w:ilvl="4" w:tplc="E9D8B150">
      <w:numFmt w:val="decimal"/>
      <w:lvlText w:val=""/>
      <w:lvlJc w:val="left"/>
    </w:lvl>
    <w:lvl w:ilvl="5" w:tplc="E1BC72DC">
      <w:numFmt w:val="decimal"/>
      <w:lvlText w:val=""/>
      <w:lvlJc w:val="left"/>
    </w:lvl>
    <w:lvl w:ilvl="6" w:tplc="FA320A5E">
      <w:numFmt w:val="decimal"/>
      <w:lvlText w:val=""/>
      <w:lvlJc w:val="left"/>
    </w:lvl>
    <w:lvl w:ilvl="7" w:tplc="2A64C37E">
      <w:numFmt w:val="decimal"/>
      <w:lvlText w:val=""/>
      <w:lvlJc w:val="left"/>
    </w:lvl>
    <w:lvl w:ilvl="8" w:tplc="6B54EE04">
      <w:numFmt w:val="decimal"/>
      <w:lvlText w:val=""/>
      <w:lvlJc w:val="left"/>
    </w:lvl>
  </w:abstractNum>
  <w:abstractNum w:abstractNumId="14">
    <w:nsid w:val="00000014"/>
    <w:multiLevelType w:val="hybridMultilevel"/>
    <w:tmpl w:val="A68004E6"/>
    <w:lvl w:ilvl="0" w:tplc="659EDD52">
      <w:numFmt w:val="none"/>
      <w:lvlText w:val=""/>
      <w:lvlJc w:val="left"/>
      <w:pPr>
        <w:tabs>
          <w:tab w:val="num" w:pos="360"/>
        </w:tabs>
      </w:pPr>
    </w:lvl>
    <w:lvl w:ilvl="1" w:tplc="48BA901C">
      <w:numFmt w:val="none"/>
      <w:lvlText w:val=""/>
      <w:lvlJc w:val="left"/>
      <w:pPr>
        <w:tabs>
          <w:tab w:val="num" w:pos="360"/>
        </w:tabs>
      </w:pPr>
    </w:lvl>
    <w:lvl w:ilvl="2" w:tplc="F56E28C8">
      <w:numFmt w:val="decimal"/>
      <w:lvlText w:val=""/>
      <w:lvlJc w:val="left"/>
    </w:lvl>
    <w:lvl w:ilvl="3" w:tplc="DCFC4226">
      <w:numFmt w:val="decimal"/>
      <w:lvlText w:val=""/>
      <w:lvlJc w:val="left"/>
    </w:lvl>
    <w:lvl w:ilvl="4" w:tplc="0742E748">
      <w:numFmt w:val="decimal"/>
      <w:lvlText w:val=""/>
      <w:lvlJc w:val="left"/>
    </w:lvl>
    <w:lvl w:ilvl="5" w:tplc="42B48480">
      <w:numFmt w:val="decimal"/>
      <w:lvlText w:val=""/>
      <w:lvlJc w:val="left"/>
    </w:lvl>
    <w:lvl w:ilvl="6" w:tplc="B88202FE">
      <w:numFmt w:val="decimal"/>
      <w:lvlText w:val=""/>
      <w:lvlJc w:val="left"/>
    </w:lvl>
    <w:lvl w:ilvl="7" w:tplc="218C7630">
      <w:numFmt w:val="decimal"/>
      <w:lvlText w:val=""/>
      <w:lvlJc w:val="left"/>
    </w:lvl>
    <w:lvl w:ilvl="8" w:tplc="9516DFD0">
      <w:numFmt w:val="decimal"/>
      <w:lvlText w:val=""/>
      <w:lvlJc w:val="left"/>
    </w:lvl>
  </w:abstractNum>
  <w:abstractNum w:abstractNumId="15">
    <w:nsid w:val="00000016"/>
    <w:multiLevelType w:val="hybridMultilevel"/>
    <w:tmpl w:val="8272D5AE"/>
    <w:lvl w:ilvl="0" w:tplc="297E31BA">
      <w:numFmt w:val="none"/>
      <w:lvlText w:val=""/>
      <w:lvlJc w:val="left"/>
      <w:pPr>
        <w:tabs>
          <w:tab w:val="num" w:pos="360"/>
        </w:tabs>
      </w:pPr>
    </w:lvl>
    <w:lvl w:ilvl="1" w:tplc="04EC2CF8">
      <w:numFmt w:val="none"/>
      <w:lvlText w:val=""/>
      <w:lvlJc w:val="left"/>
      <w:pPr>
        <w:tabs>
          <w:tab w:val="num" w:pos="360"/>
        </w:tabs>
      </w:pPr>
    </w:lvl>
    <w:lvl w:ilvl="2" w:tplc="8D3801CE">
      <w:numFmt w:val="decimal"/>
      <w:lvlText w:val=""/>
      <w:lvlJc w:val="left"/>
    </w:lvl>
    <w:lvl w:ilvl="3" w:tplc="91B67364">
      <w:numFmt w:val="decimal"/>
      <w:lvlText w:val=""/>
      <w:lvlJc w:val="left"/>
    </w:lvl>
    <w:lvl w:ilvl="4" w:tplc="2542D3BC">
      <w:numFmt w:val="decimal"/>
      <w:lvlText w:val=""/>
      <w:lvlJc w:val="left"/>
    </w:lvl>
    <w:lvl w:ilvl="5" w:tplc="579ED2A2">
      <w:numFmt w:val="decimal"/>
      <w:lvlText w:val=""/>
      <w:lvlJc w:val="left"/>
    </w:lvl>
    <w:lvl w:ilvl="6" w:tplc="47D6706E">
      <w:numFmt w:val="decimal"/>
      <w:lvlText w:val=""/>
      <w:lvlJc w:val="left"/>
    </w:lvl>
    <w:lvl w:ilvl="7" w:tplc="B9580A6C">
      <w:numFmt w:val="decimal"/>
      <w:lvlText w:val=""/>
      <w:lvlJc w:val="left"/>
    </w:lvl>
    <w:lvl w:ilvl="8" w:tplc="270A0A0A">
      <w:numFmt w:val="decimal"/>
      <w:lvlText w:val=""/>
      <w:lvlJc w:val="left"/>
    </w:lvl>
  </w:abstractNum>
  <w:abstractNum w:abstractNumId="16">
    <w:nsid w:val="00000018"/>
    <w:multiLevelType w:val="hybridMultilevel"/>
    <w:tmpl w:val="33BC3BB8"/>
    <w:lvl w:ilvl="0" w:tplc="8F507962">
      <w:numFmt w:val="none"/>
      <w:lvlText w:val=""/>
      <w:lvlJc w:val="left"/>
      <w:pPr>
        <w:tabs>
          <w:tab w:val="num" w:pos="360"/>
        </w:tabs>
      </w:pPr>
    </w:lvl>
    <w:lvl w:ilvl="1" w:tplc="18DADF4E">
      <w:numFmt w:val="none"/>
      <w:lvlText w:val=""/>
      <w:lvlJc w:val="left"/>
      <w:pPr>
        <w:tabs>
          <w:tab w:val="num" w:pos="360"/>
        </w:tabs>
      </w:pPr>
    </w:lvl>
    <w:lvl w:ilvl="2" w:tplc="528E62DA">
      <w:numFmt w:val="decimal"/>
      <w:lvlText w:val=""/>
      <w:lvlJc w:val="left"/>
    </w:lvl>
    <w:lvl w:ilvl="3" w:tplc="D06E8806">
      <w:numFmt w:val="decimal"/>
      <w:lvlText w:val=""/>
      <w:lvlJc w:val="left"/>
    </w:lvl>
    <w:lvl w:ilvl="4" w:tplc="D076B706">
      <w:numFmt w:val="decimal"/>
      <w:lvlText w:val=""/>
      <w:lvlJc w:val="left"/>
    </w:lvl>
    <w:lvl w:ilvl="5" w:tplc="D64EE9D6">
      <w:numFmt w:val="decimal"/>
      <w:lvlText w:val=""/>
      <w:lvlJc w:val="left"/>
    </w:lvl>
    <w:lvl w:ilvl="6" w:tplc="3F1EBE0A">
      <w:numFmt w:val="decimal"/>
      <w:lvlText w:val=""/>
      <w:lvlJc w:val="left"/>
    </w:lvl>
    <w:lvl w:ilvl="7" w:tplc="32B24B54">
      <w:numFmt w:val="decimal"/>
      <w:lvlText w:val=""/>
      <w:lvlJc w:val="left"/>
    </w:lvl>
    <w:lvl w:ilvl="8" w:tplc="4CCEF420">
      <w:numFmt w:val="decimal"/>
      <w:lvlText w:val=""/>
      <w:lvlJc w:val="left"/>
    </w:lvl>
  </w:abstractNum>
  <w:abstractNum w:abstractNumId="17">
    <w:nsid w:val="00000019"/>
    <w:multiLevelType w:val="hybridMultilevel"/>
    <w:tmpl w:val="1A72F17C"/>
    <w:lvl w:ilvl="0" w:tplc="A0EE32CA">
      <w:numFmt w:val="none"/>
      <w:lvlText w:val=""/>
      <w:lvlJc w:val="left"/>
      <w:pPr>
        <w:tabs>
          <w:tab w:val="num" w:pos="360"/>
        </w:tabs>
      </w:pPr>
    </w:lvl>
    <w:lvl w:ilvl="1" w:tplc="DDF47C92">
      <w:numFmt w:val="none"/>
      <w:lvlText w:val=""/>
      <w:lvlJc w:val="left"/>
      <w:pPr>
        <w:tabs>
          <w:tab w:val="num" w:pos="360"/>
        </w:tabs>
      </w:pPr>
    </w:lvl>
    <w:lvl w:ilvl="2" w:tplc="602ACAE2">
      <w:numFmt w:val="decimal"/>
      <w:lvlText w:val=""/>
      <w:lvlJc w:val="left"/>
    </w:lvl>
    <w:lvl w:ilvl="3" w:tplc="D54A3A60">
      <w:numFmt w:val="decimal"/>
      <w:lvlText w:val=""/>
      <w:lvlJc w:val="left"/>
    </w:lvl>
    <w:lvl w:ilvl="4" w:tplc="ED6253B6">
      <w:numFmt w:val="decimal"/>
      <w:lvlText w:val=""/>
      <w:lvlJc w:val="left"/>
    </w:lvl>
    <w:lvl w:ilvl="5" w:tplc="EF30986C">
      <w:numFmt w:val="decimal"/>
      <w:lvlText w:val=""/>
      <w:lvlJc w:val="left"/>
    </w:lvl>
    <w:lvl w:ilvl="6" w:tplc="E4180B3A">
      <w:numFmt w:val="decimal"/>
      <w:lvlText w:val=""/>
      <w:lvlJc w:val="left"/>
    </w:lvl>
    <w:lvl w:ilvl="7" w:tplc="06BE1AD4">
      <w:numFmt w:val="decimal"/>
      <w:lvlText w:val=""/>
      <w:lvlJc w:val="left"/>
    </w:lvl>
    <w:lvl w:ilvl="8" w:tplc="97541146">
      <w:numFmt w:val="decimal"/>
      <w:lvlText w:val=""/>
      <w:lvlJc w:val="left"/>
    </w:lvl>
  </w:abstractNum>
  <w:abstractNum w:abstractNumId="18">
    <w:nsid w:val="0000001A"/>
    <w:multiLevelType w:val="hybridMultilevel"/>
    <w:tmpl w:val="01C6827C"/>
    <w:lvl w:ilvl="0" w:tplc="7718513E">
      <w:numFmt w:val="none"/>
      <w:lvlText w:val=""/>
      <w:lvlJc w:val="left"/>
      <w:pPr>
        <w:tabs>
          <w:tab w:val="num" w:pos="360"/>
        </w:tabs>
      </w:pPr>
    </w:lvl>
    <w:lvl w:ilvl="1" w:tplc="2034AE7A">
      <w:numFmt w:val="none"/>
      <w:lvlText w:val=""/>
      <w:lvlJc w:val="left"/>
      <w:pPr>
        <w:tabs>
          <w:tab w:val="num" w:pos="360"/>
        </w:tabs>
      </w:pPr>
    </w:lvl>
    <w:lvl w:ilvl="2" w:tplc="2E76B1F2">
      <w:numFmt w:val="decimal"/>
      <w:lvlText w:val=""/>
      <w:lvlJc w:val="left"/>
    </w:lvl>
    <w:lvl w:ilvl="3" w:tplc="361C1680">
      <w:numFmt w:val="decimal"/>
      <w:lvlText w:val=""/>
      <w:lvlJc w:val="left"/>
    </w:lvl>
    <w:lvl w:ilvl="4" w:tplc="869C8AA0">
      <w:numFmt w:val="decimal"/>
      <w:lvlText w:val=""/>
      <w:lvlJc w:val="left"/>
    </w:lvl>
    <w:lvl w:ilvl="5" w:tplc="7CBA8410">
      <w:numFmt w:val="decimal"/>
      <w:lvlText w:val=""/>
      <w:lvlJc w:val="left"/>
    </w:lvl>
    <w:lvl w:ilvl="6" w:tplc="F83CC530">
      <w:numFmt w:val="decimal"/>
      <w:lvlText w:val=""/>
      <w:lvlJc w:val="left"/>
    </w:lvl>
    <w:lvl w:ilvl="7" w:tplc="3572AC68">
      <w:numFmt w:val="decimal"/>
      <w:lvlText w:val=""/>
      <w:lvlJc w:val="left"/>
    </w:lvl>
    <w:lvl w:ilvl="8" w:tplc="842C17E8">
      <w:numFmt w:val="decimal"/>
      <w:lvlText w:val=""/>
      <w:lvlJc w:val="left"/>
    </w:lvl>
  </w:abstractNum>
  <w:abstractNum w:abstractNumId="19">
    <w:nsid w:val="0000001F"/>
    <w:multiLevelType w:val="hybridMultilevel"/>
    <w:tmpl w:val="023C04FC"/>
    <w:lvl w:ilvl="0" w:tplc="82E05D16">
      <w:numFmt w:val="none"/>
      <w:lvlText w:val=""/>
      <w:lvlJc w:val="left"/>
      <w:pPr>
        <w:tabs>
          <w:tab w:val="num" w:pos="360"/>
        </w:tabs>
      </w:pPr>
    </w:lvl>
    <w:lvl w:ilvl="1" w:tplc="76A4F150">
      <w:numFmt w:val="none"/>
      <w:lvlText w:val=""/>
      <w:lvlJc w:val="left"/>
      <w:pPr>
        <w:tabs>
          <w:tab w:val="num" w:pos="360"/>
        </w:tabs>
      </w:pPr>
    </w:lvl>
    <w:lvl w:ilvl="2" w:tplc="2A4C2616">
      <w:numFmt w:val="decimal"/>
      <w:lvlText w:val=""/>
      <w:lvlJc w:val="left"/>
    </w:lvl>
    <w:lvl w:ilvl="3" w:tplc="5D028CCC">
      <w:numFmt w:val="decimal"/>
      <w:lvlText w:val=""/>
      <w:lvlJc w:val="left"/>
    </w:lvl>
    <w:lvl w:ilvl="4" w:tplc="DA5E05D8">
      <w:numFmt w:val="decimal"/>
      <w:lvlText w:val=""/>
      <w:lvlJc w:val="left"/>
    </w:lvl>
    <w:lvl w:ilvl="5" w:tplc="7F80E036">
      <w:numFmt w:val="decimal"/>
      <w:lvlText w:val=""/>
      <w:lvlJc w:val="left"/>
    </w:lvl>
    <w:lvl w:ilvl="6" w:tplc="FD94B000">
      <w:numFmt w:val="decimal"/>
      <w:lvlText w:val=""/>
      <w:lvlJc w:val="left"/>
    </w:lvl>
    <w:lvl w:ilvl="7" w:tplc="A36CF3BE">
      <w:numFmt w:val="decimal"/>
      <w:lvlText w:val=""/>
      <w:lvlJc w:val="left"/>
    </w:lvl>
    <w:lvl w:ilvl="8" w:tplc="3F703A3E">
      <w:numFmt w:val="decimal"/>
      <w:lvlText w:val=""/>
      <w:lvlJc w:val="left"/>
    </w:lvl>
  </w:abstractNum>
  <w:abstractNum w:abstractNumId="20">
    <w:nsid w:val="00000020"/>
    <w:multiLevelType w:val="hybridMultilevel"/>
    <w:tmpl w:val="C33428A0"/>
    <w:lvl w:ilvl="0" w:tplc="D99A615A">
      <w:numFmt w:val="none"/>
      <w:lvlText w:val=""/>
      <w:lvlJc w:val="left"/>
      <w:pPr>
        <w:tabs>
          <w:tab w:val="num" w:pos="360"/>
        </w:tabs>
      </w:pPr>
    </w:lvl>
    <w:lvl w:ilvl="1" w:tplc="5316D7AE">
      <w:numFmt w:val="none"/>
      <w:lvlText w:val=""/>
      <w:lvlJc w:val="left"/>
      <w:pPr>
        <w:tabs>
          <w:tab w:val="num" w:pos="360"/>
        </w:tabs>
      </w:pPr>
    </w:lvl>
    <w:lvl w:ilvl="2" w:tplc="BBCAD6A4">
      <w:numFmt w:val="decimal"/>
      <w:lvlText w:val=""/>
      <w:lvlJc w:val="left"/>
    </w:lvl>
    <w:lvl w:ilvl="3" w:tplc="E48A1F66">
      <w:numFmt w:val="decimal"/>
      <w:lvlText w:val=""/>
      <w:lvlJc w:val="left"/>
    </w:lvl>
    <w:lvl w:ilvl="4" w:tplc="D45C71A4">
      <w:numFmt w:val="decimal"/>
      <w:lvlText w:val=""/>
      <w:lvlJc w:val="left"/>
    </w:lvl>
    <w:lvl w:ilvl="5" w:tplc="288038CC">
      <w:numFmt w:val="decimal"/>
      <w:lvlText w:val=""/>
      <w:lvlJc w:val="left"/>
    </w:lvl>
    <w:lvl w:ilvl="6" w:tplc="5D920498">
      <w:numFmt w:val="decimal"/>
      <w:lvlText w:val=""/>
      <w:lvlJc w:val="left"/>
    </w:lvl>
    <w:lvl w:ilvl="7" w:tplc="B0A66B98">
      <w:numFmt w:val="decimal"/>
      <w:lvlText w:val=""/>
      <w:lvlJc w:val="left"/>
    </w:lvl>
    <w:lvl w:ilvl="8" w:tplc="35F69EDE">
      <w:numFmt w:val="decimal"/>
      <w:lvlText w:val=""/>
      <w:lvlJc w:val="left"/>
    </w:lvl>
  </w:abstractNum>
  <w:abstractNum w:abstractNumId="21">
    <w:nsid w:val="00000021"/>
    <w:multiLevelType w:val="hybridMultilevel"/>
    <w:tmpl w:val="2D00B502"/>
    <w:lvl w:ilvl="0" w:tplc="8A7679A0">
      <w:numFmt w:val="none"/>
      <w:lvlText w:val=""/>
      <w:lvlJc w:val="left"/>
      <w:pPr>
        <w:tabs>
          <w:tab w:val="num" w:pos="360"/>
        </w:tabs>
      </w:pPr>
    </w:lvl>
    <w:lvl w:ilvl="1" w:tplc="6CF205F8">
      <w:numFmt w:val="none"/>
      <w:lvlText w:val=""/>
      <w:lvlJc w:val="left"/>
      <w:pPr>
        <w:tabs>
          <w:tab w:val="num" w:pos="360"/>
        </w:tabs>
      </w:pPr>
    </w:lvl>
    <w:lvl w:ilvl="2" w:tplc="5B8EF23E">
      <w:numFmt w:val="decimal"/>
      <w:lvlText w:val=""/>
      <w:lvlJc w:val="left"/>
    </w:lvl>
    <w:lvl w:ilvl="3" w:tplc="BF86ED6E">
      <w:numFmt w:val="decimal"/>
      <w:lvlText w:val=""/>
      <w:lvlJc w:val="left"/>
    </w:lvl>
    <w:lvl w:ilvl="4" w:tplc="2E0AA19E">
      <w:numFmt w:val="decimal"/>
      <w:lvlText w:val=""/>
      <w:lvlJc w:val="left"/>
    </w:lvl>
    <w:lvl w:ilvl="5" w:tplc="CB400118">
      <w:numFmt w:val="decimal"/>
      <w:lvlText w:val=""/>
      <w:lvlJc w:val="left"/>
    </w:lvl>
    <w:lvl w:ilvl="6" w:tplc="34621FCA">
      <w:numFmt w:val="decimal"/>
      <w:lvlText w:val=""/>
      <w:lvlJc w:val="left"/>
    </w:lvl>
    <w:lvl w:ilvl="7" w:tplc="007E38E6">
      <w:numFmt w:val="decimal"/>
      <w:lvlText w:val=""/>
      <w:lvlJc w:val="left"/>
    </w:lvl>
    <w:lvl w:ilvl="8" w:tplc="48A0AF6A">
      <w:numFmt w:val="decimal"/>
      <w:lvlText w:val=""/>
      <w:lvlJc w:val="left"/>
    </w:lvl>
  </w:abstractNum>
  <w:abstractNum w:abstractNumId="22">
    <w:nsid w:val="00000022"/>
    <w:multiLevelType w:val="hybridMultilevel"/>
    <w:tmpl w:val="2B362234"/>
    <w:lvl w:ilvl="0" w:tplc="67B050B0">
      <w:numFmt w:val="none"/>
      <w:lvlText w:val=""/>
      <w:lvlJc w:val="left"/>
      <w:pPr>
        <w:tabs>
          <w:tab w:val="num" w:pos="360"/>
        </w:tabs>
      </w:pPr>
    </w:lvl>
    <w:lvl w:ilvl="1" w:tplc="F8C8D500">
      <w:numFmt w:val="none"/>
      <w:lvlText w:val=""/>
      <w:lvlJc w:val="left"/>
      <w:pPr>
        <w:tabs>
          <w:tab w:val="num" w:pos="360"/>
        </w:tabs>
      </w:pPr>
    </w:lvl>
    <w:lvl w:ilvl="2" w:tplc="EF0EAD3C">
      <w:numFmt w:val="decimal"/>
      <w:lvlText w:val=""/>
      <w:lvlJc w:val="left"/>
    </w:lvl>
    <w:lvl w:ilvl="3" w:tplc="44DE8BEE">
      <w:numFmt w:val="decimal"/>
      <w:lvlText w:val=""/>
      <w:lvlJc w:val="left"/>
    </w:lvl>
    <w:lvl w:ilvl="4" w:tplc="D19288A0">
      <w:numFmt w:val="decimal"/>
      <w:lvlText w:val=""/>
      <w:lvlJc w:val="left"/>
    </w:lvl>
    <w:lvl w:ilvl="5" w:tplc="DFCAC750">
      <w:numFmt w:val="decimal"/>
      <w:lvlText w:val=""/>
      <w:lvlJc w:val="left"/>
    </w:lvl>
    <w:lvl w:ilvl="6" w:tplc="E64A5AEC">
      <w:numFmt w:val="decimal"/>
      <w:lvlText w:val=""/>
      <w:lvlJc w:val="left"/>
    </w:lvl>
    <w:lvl w:ilvl="7" w:tplc="792C1DF0">
      <w:numFmt w:val="decimal"/>
      <w:lvlText w:val=""/>
      <w:lvlJc w:val="left"/>
    </w:lvl>
    <w:lvl w:ilvl="8" w:tplc="E0C69CC0">
      <w:numFmt w:val="decimal"/>
      <w:lvlText w:val=""/>
      <w:lvlJc w:val="left"/>
    </w:lvl>
  </w:abstractNum>
  <w:abstractNum w:abstractNumId="23">
    <w:nsid w:val="00000023"/>
    <w:multiLevelType w:val="hybridMultilevel"/>
    <w:tmpl w:val="E9C859C8"/>
    <w:lvl w:ilvl="0" w:tplc="CA98BB02">
      <w:numFmt w:val="none"/>
      <w:lvlText w:val=""/>
      <w:lvlJc w:val="left"/>
      <w:pPr>
        <w:tabs>
          <w:tab w:val="num" w:pos="360"/>
        </w:tabs>
      </w:pPr>
    </w:lvl>
    <w:lvl w:ilvl="1" w:tplc="E11EBB20">
      <w:numFmt w:val="none"/>
      <w:lvlText w:val=""/>
      <w:lvlJc w:val="left"/>
      <w:pPr>
        <w:tabs>
          <w:tab w:val="num" w:pos="360"/>
        </w:tabs>
      </w:pPr>
    </w:lvl>
    <w:lvl w:ilvl="2" w:tplc="5D3E81AA">
      <w:numFmt w:val="decimal"/>
      <w:lvlText w:val=""/>
      <w:lvlJc w:val="left"/>
    </w:lvl>
    <w:lvl w:ilvl="3" w:tplc="EED62E90">
      <w:numFmt w:val="decimal"/>
      <w:lvlText w:val=""/>
      <w:lvlJc w:val="left"/>
    </w:lvl>
    <w:lvl w:ilvl="4" w:tplc="D652A8E6">
      <w:numFmt w:val="decimal"/>
      <w:lvlText w:val=""/>
      <w:lvlJc w:val="left"/>
    </w:lvl>
    <w:lvl w:ilvl="5" w:tplc="E85E120C">
      <w:numFmt w:val="decimal"/>
      <w:lvlText w:val=""/>
      <w:lvlJc w:val="left"/>
    </w:lvl>
    <w:lvl w:ilvl="6" w:tplc="A71C4616">
      <w:numFmt w:val="decimal"/>
      <w:lvlText w:val=""/>
      <w:lvlJc w:val="left"/>
    </w:lvl>
    <w:lvl w:ilvl="7" w:tplc="1E1A412A">
      <w:numFmt w:val="decimal"/>
      <w:lvlText w:val=""/>
      <w:lvlJc w:val="left"/>
    </w:lvl>
    <w:lvl w:ilvl="8" w:tplc="6E8C6C52">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34"/>
    <w:rsid w:val="00284229"/>
    <w:rsid w:val="00455F13"/>
    <w:rsid w:val="00BD6634"/>
    <w:rsid w:val="00CC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84229"/>
    <w:pPr>
      <w:pBdr>
        <w:top w:val="nil"/>
        <w:left w:val="nil"/>
        <w:bottom w:val="nil"/>
        <w:right w:val="nil"/>
        <w:between w:val="nil"/>
        <w:bar w:val="nil"/>
      </w:pBdr>
      <w:jc w:val="left"/>
    </w:pPr>
    <w:rPr>
      <w:rFonts w:ascii="Times New Roman" w:eastAsia="Arial Unicode MS" w:hAnsi="Arial Unicode MS" w:cs="Arial Unicode MS"/>
      <w:color w:val="000000"/>
      <w:sz w:val="24"/>
      <w:szCs w:val="24"/>
      <w:u w:color="000000"/>
      <w:bdr w:val="nil"/>
    </w:rPr>
  </w:style>
  <w:style w:type="paragraph" w:styleId="Header">
    <w:name w:val="header"/>
    <w:basedOn w:val="Normal"/>
    <w:link w:val="HeaderChar"/>
    <w:uiPriority w:val="99"/>
    <w:unhideWhenUsed/>
    <w:rsid w:val="00284229"/>
    <w:pPr>
      <w:tabs>
        <w:tab w:val="center" w:pos="4680"/>
        <w:tab w:val="right" w:pos="9360"/>
      </w:tabs>
    </w:pPr>
  </w:style>
  <w:style w:type="character" w:customStyle="1" w:styleId="HeaderChar">
    <w:name w:val="Header Char"/>
    <w:basedOn w:val="DefaultParagraphFont"/>
    <w:link w:val="Header"/>
    <w:uiPriority w:val="99"/>
    <w:rsid w:val="00284229"/>
  </w:style>
  <w:style w:type="paragraph" w:styleId="Footer">
    <w:name w:val="footer"/>
    <w:basedOn w:val="Normal"/>
    <w:link w:val="FooterChar"/>
    <w:uiPriority w:val="99"/>
    <w:unhideWhenUsed/>
    <w:rsid w:val="00284229"/>
    <w:pPr>
      <w:tabs>
        <w:tab w:val="center" w:pos="4680"/>
        <w:tab w:val="right" w:pos="9360"/>
      </w:tabs>
    </w:pPr>
  </w:style>
  <w:style w:type="character" w:customStyle="1" w:styleId="FooterChar">
    <w:name w:val="Footer Char"/>
    <w:basedOn w:val="DefaultParagraphFont"/>
    <w:link w:val="Footer"/>
    <w:uiPriority w:val="99"/>
    <w:rsid w:val="00284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84229"/>
    <w:pPr>
      <w:pBdr>
        <w:top w:val="nil"/>
        <w:left w:val="nil"/>
        <w:bottom w:val="nil"/>
        <w:right w:val="nil"/>
        <w:between w:val="nil"/>
        <w:bar w:val="nil"/>
      </w:pBdr>
      <w:jc w:val="left"/>
    </w:pPr>
    <w:rPr>
      <w:rFonts w:ascii="Times New Roman" w:eastAsia="Arial Unicode MS" w:hAnsi="Arial Unicode MS" w:cs="Arial Unicode MS"/>
      <w:color w:val="000000"/>
      <w:sz w:val="24"/>
      <w:szCs w:val="24"/>
      <w:u w:color="000000"/>
      <w:bdr w:val="nil"/>
    </w:rPr>
  </w:style>
  <w:style w:type="paragraph" w:styleId="Header">
    <w:name w:val="header"/>
    <w:basedOn w:val="Normal"/>
    <w:link w:val="HeaderChar"/>
    <w:uiPriority w:val="99"/>
    <w:unhideWhenUsed/>
    <w:rsid w:val="00284229"/>
    <w:pPr>
      <w:tabs>
        <w:tab w:val="center" w:pos="4680"/>
        <w:tab w:val="right" w:pos="9360"/>
      </w:tabs>
    </w:pPr>
  </w:style>
  <w:style w:type="character" w:customStyle="1" w:styleId="HeaderChar">
    <w:name w:val="Header Char"/>
    <w:basedOn w:val="DefaultParagraphFont"/>
    <w:link w:val="Header"/>
    <w:uiPriority w:val="99"/>
    <w:rsid w:val="00284229"/>
  </w:style>
  <w:style w:type="paragraph" w:styleId="Footer">
    <w:name w:val="footer"/>
    <w:basedOn w:val="Normal"/>
    <w:link w:val="FooterChar"/>
    <w:uiPriority w:val="99"/>
    <w:unhideWhenUsed/>
    <w:rsid w:val="00284229"/>
    <w:pPr>
      <w:tabs>
        <w:tab w:val="center" w:pos="4680"/>
        <w:tab w:val="right" w:pos="9360"/>
      </w:tabs>
    </w:pPr>
  </w:style>
  <w:style w:type="character" w:customStyle="1" w:styleId="FooterChar">
    <w:name w:val="Footer Char"/>
    <w:basedOn w:val="DefaultParagraphFont"/>
    <w:link w:val="Footer"/>
    <w:uiPriority w:val="99"/>
    <w:rsid w:val="0028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King</dc:creator>
  <cp:lastModifiedBy>Mary Jo King</cp:lastModifiedBy>
  <cp:revision>2</cp:revision>
  <dcterms:created xsi:type="dcterms:W3CDTF">2015-09-24T01:03:00Z</dcterms:created>
  <dcterms:modified xsi:type="dcterms:W3CDTF">2015-09-24T01:09:00Z</dcterms:modified>
</cp:coreProperties>
</file>